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D628AB">
        <w:tc>
          <w:tcPr>
            <w:tcW w:w="10313" w:type="dxa"/>
            <w:shd w:val="clear" w:color="auto" w:fill="auto"/>
          </w:tcPr>
          <w:p w:rsidR="00D628AB" w:rsidRDefault="00D628AB">
            <w:pPr>
              <w:widowControl w:val="0"/>
              <w:jc w:val="right"/>
              <w:rPr>
                <w:lang w:eastAsia="ru-RU"/>
              </w:rPr>
            </w:pPr>
          </w:p>
        </w:tc>
        <w:tc>
          <w:tcPr>
            <w:tcW w:w="4622" w:type="dxa"/>
            <w:shd w:val="clear" w:color="auto" w:fill="auto"/>
          </w:tcPr>
          <w:p w:rsidR="00D628AB" w:rsidRDefault="00505E33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Приложение № 16</w:t>
            </w:r>
          </w:p>
          <w:p w:rsidR="00D628AB" w:rsidRDefault="00A2312C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 приказу Министерства здравоохранения </w:t>
            </w:r>
          </w:p>
          <w:p w:rsidR="00D628AB" w:rsidRDefault="00A2312C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Свердловской области</w:t>
            </w:r>
          </w:p>
          <w:p w:rsidR="00D628AB" w:rsidRDefault="00A2312C">
            <w:pPr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от ___________________ № ___________  </w:t>
            </w:r>
          </w:p>
        </w:tc>
      </w:tr>
    </w:tbl>
    <w:p w:rsidR="00D628AB" w:rsidRDefault="00D628AB">
      <w:pPr>
        <w:jc w:val="right"/>
        <w:rPr>
          <w:b/>
          <w:bCs/>
        </w:rPr>
      </w:pPr>
    </w:p>
    <w:p w:rsidR="00D628AB" w:rsidRDefault="00D628AB">
      <w:pPr>
        <w:rPr>
          <w:b/>
          <w:bCs/>
        </w:rPr>
      </w:pPr>
    </w:p>
    <w:p w:rsidR="00D628AB" w:rsidRDefault="00A2312C">
      <w:pPr>
        <w:jc w:val="center"/>
        <w:rPr>
          <w:b/>
          <w:bCs/>
        </w:rPr>
      </w:pPr>
      <w:r>
        <w:rPr>
          <w:b/>
          <w:bCs/>
        </w:rPr>
        <w:t xml:space="preserve">Перечень показаний для направления на консультативные приемы, диспансерное наблюдение </w:t>
      </w:r>
      <w:r>
        <w:rPr>
          <w:b/>
          <w:bCs/>
        </w:rPr>
        <w:br/>
        <w:t xml:space="preserve">и маршрутизация пациентов по специальности </w:t>
      </w:r>
      <w:r w:rsidR="00B57FB4">
        <w:rPr>
          <w:b/>
          <w:bCs/>
        </w:rPr>
        <w:t>«</w:t>
      </w:r>
      <w:r>
        <w:rPr>
          <w:b/>
          <w:bCs/>
        </w:rPr>
        <w:t>Кардиология</w:t>
      </w:r>
      <w:r w:rsidR="00B57FB4">
        <w:rPr>
          <w:b/>
          <w:bCs/>
        </w:rPr>
        <w:t>»</w:t>
      </w:r>
    </w:p>
    <w:p w:rsidR="00D628AB" w:rsidRDefault="00D628AB">
      <w:pPr>
        <w:jc w:val="center"/>
        <w:rPr>
          <w:b/>
          <w:bCs/>
        </w:rPr>
      </w:pPr>
    </w:p>
    <w:p w:rsidR="00D628AB" w:rsidRDefault="00A2312C">
      <w:pPr>
        <w:jc w:val="center"/>
        <w:rPr>
          <w:b/>
        </w:rPr>
      </w:pPr>
      <w:r>
        <w:rPr>
          <w:b/>
        </w:rPr>
        <w:t>Показания для направления на консультативный прием к кардиологу</w:t>
      </w:r>
      <w:r w:rsidR="000332AC">
        <w:rPr>
          <w:b/>
        </w:rPr>
        <w:t xml:space="preserve"> (2 уровень)</w:t>
      </w:r>
    </w:p>
    <w:p w:rsidR="00D628AB" w:rsidRDefault="00D628AB">
      <w:pPr>
        <w:jc w:val="center"/>
        <w:rPr>
          <w:b/>
        </w:rPr>
      </w:pPr>
    </w:p>
    <w:tbl>
      <w:tblPr>
        <w:tblW w:w="14322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69"/>
        <w:gridCol w:w="2401"/>
        <w:gridCol w:w="1560"/>
        <w:gridCol w:w="4110"/>
        <w:gridCol w:w="5682"/>
      </w:tblGrid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№ п/п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заболеваний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заболевания по МКБ - 10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Показания для направления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Перечень обязательных обследований из медицинских организаций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1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proofErr w:type="spellStart"/>
            <w:proofErr w:type="gramStart"/>
            <w:r>
              <w:t>ИБС:стенокардия</w:t>
            </w:r>
            <w:proofErr w:type="spellEnd"/>
            <w:proofErr w:type="gramEnd"/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20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ОХС, ЛПНП, ЛПВП, ТГ), ЭКГ в динамике (оригинал!</w:t>
            </w:r>
            <w:r w:rsidR="00C31A30">
              <w:t xml:space="preserve"> </w:t>
            </w:r>
            <w:r>
              <w:t xml:space="preserve">не описание), рентгенография органов грудной клетки; 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2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t>ИБС: ХИБС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 xml:space="preserve">I </w:t>
            </w:r>
            <w:r>
              <w:t>25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ОХС, ЛПНП, ЛПВП, ТГ), ЭКГ в динамике (оригинал!</w:t>
            </w:r>
            <w:proofErr w:type="gramStart"/>
            <w:r>
              <w:t>),  рентгенография</w:t>
            </w:r>
            <w:proofErr w:type="gramEnd"/>
            <w:r>
              <w:t xml:space="preserve"> органов грудной клетки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rPr>
                <w:lang w:val="en-US"/>
              </w:rPr>
            </w:pPr>
            <w:r>
              <w:t>Гипертоническая болезнь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11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proofErr w:type="gramStart"/>
            <w:r>
              <w:t>креатинин</w:t>
            </w:r>
            <w:proofErr w:type="spellEnd"/>
            <w:r>
              <w:t>,  мочевая</w:t>
            </w:r>
            <w:proofErr w:type="gramEnd"/>
            <w:r>
              <w:t xml:space="preserve"> кислота, калий и натрий сыворотки, ОХС, ЛПНП, ЛПВП, ТГ),  анализ на </w:t>
            </w:r>
            <w:proofErr w:type="spellStart"/>
            <w:r>
              <w:t>микроальбуминурию</w:t>
            </w:r>
            <w:proofErr w:type="spellEnd"/>
            <w:r>
              <w:t>, суточная протеинурия, ЭКГ в динамике (оригинал!),рентгенография органов грудной клетки, заключение окулиста (глазное дно),  УЗИ брюшной полости, почек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t>Пороки сердца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05-09; I 34-39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D628AB">
            <w:pPr>
              <w:jc w:val="center"/>
            </w:pP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C31A30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при приеме </w:t>
            </w:r>
            <w:proofErr w:type="spellStart"/>
            <w:r>
              <w:t>варфарина</w:t>
            </w:r>
            <w:proofErr w:type="spellEnd"/>
            <w:r>
              <w:t>-МНО, ЭКГ в динамике (оригинал!</w:t>
            </w:r>
            <w:r w:rsidR="00C31A30">
              <w:t xml:space="preserve"> </w:t>
            </w:r>
            <w:r>
              <w:t xml:space="preserve">не описание), предыдущие ЭХО-кг (полный протокол обследования!), рентгенография органов грудной клетки, УЗИ брюшной полости, тест 6 минутной ходьбы, </w:t>
            </w:r>
            <w:r>
              <w:lastRenderedPageBreak/>
              <w:t xml:space="preserve">заключение кардиохирурга </w:t>
            </w:r>
            <w:proofErr w:type="gramStart"/>
            <w:r>
              <w:t>( при</w:t>
            </w:r>
            <w:proofErr w:type="gramEnd"/>
            <w:r>
              <w:t xml:space="preserve"> наличии предыдущих консультаций).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lastRenderedPageBreak/>
              <w:t>5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Врожденные пороки сердца у взрослых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Q 20.0-25.0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C31A30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мочевая кислота, калий и натрий сыворотки, ОХС), ЭКГ в динамике (оригинал!</w:t>
            </w:r>
            <w:r w:rsidR="00C31A30">
              <w:t xml:space="preserve"> </w:t>
            </w:r>
            <w:r>
              <w:t>не описание), предыдущие ЭХО-кг (полный протокол обследования!), рентгенография органов грудной клетки, УЗИ брюшной полости, тест 6 минутной ход</w:t>
            </w:r>
            <w:r w:rsidR="005F305A">
              <w:t>ьбы, заключение кардиохирурга (</w:t>
            </w:r>
            <w:r>
              <w:t>при наличии предыдущих консультаций).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6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proofErr w:type="spellStart"/>
            <w:r>
              <w:t>Кардиомиопатии</w:t>
            </w:r>
            <w:proofErr w:type="spellEnd"/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42-43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D628AB"/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мочевая кислота, калий и натрий сыворотки, ОХС), ЭКГ в динамике (оригинал!</w:t>
            </w:r>
            <w:r w:rsidR="00C31A30">
              <w:t xml:space="preserve"> </w:t>
            </w:r>
            <w:r>
              <w:t xml:space="preserve">не описание), предыдущие ЭХО-кг (полный протокол обследования!), предыдущие ХМ </w:t>
            </w:r>
            <w:proofErr w:type="gramStart"/>
            <w:r>
              <w:t>ЭКГ(</w:t>
            </w:r>
            <w:proofErr w:type="gramEnd"/>
            <w:r>
              <w:t xml:space="preserve">полный протокол обследования!) рентгенография органов грудной </w:t>
            </w:r>
            <w:proofErr w:type="spellStart"/>
            <w:r>
              <w:t>клетки,УЗИ</w:t>
            </w:r>
            <w:proofErr w:type="spellEnd"/>
            <w:r>
              <w:t xml:space="preserve"> брюшной полости,  тест 6 минутной ходьбы.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7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rPr>
                <w:lang w:val="en-US"/>
              </w:rPr>
            </w:pPr>
            <w:r>
              <w:t>Хроническая сердечная недостаточность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D628AB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D628AB"/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ЭКГ в динамике (оригинал! не описание), предыдущие ЭХО-кг (полный протокол обследования!), предыдущие ХМ </w:t>
            </w:r>
            <w:proofErr w:type="gramStart"/>
            <w:r>
              <w:t>ЭКГ(</w:t>
            </w:r>
            <w:proofErr w:type="gramEnd"/>
            <w:r>
              <w:t>полный протокол обследования) рентгенография органов грудной клетки, УЗИ брюшной полости,  тест 6 минутной ходьбы.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8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rPr>
                <w:lang w:val="en-US"/>
              </w:rPr>
            </w:pPr>
            <w:r>
              <w:t>Легочная гипертензия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26-28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 xml:space="preserve">При необходимости уточнения диагноза и корректировки лечения  </w:t>
            </w:r>
          </w:p>
          <w:p w:rsidR="00D628AB" w:rsidRDefault="00D628AB"/>
          <w:p w:rsidR="00D628AB" w:rsidRDefault="00D628AB">
            <w:pPr>
              <w:jc w:val="center"/>
            </w:pP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мочевая кислота, калий и натрий сыворотки, ОХС), ЭКГ в динамике (</w:t>
            </w:r>
            <w:proofErr w:type="spellStart"/>
            <w:proofErr w:type="gramStart"/>
            <w:r>
              <w:t>оригинал!не</w:t>
            </w:r>
            <w:proofErr w:type="spellEnd"/>
            <w:proofErr w:type="gramEnd"/>
            <w:r>
              <w:t xml:space="preserve"> описание), предыдущие ЭХО-кг (полный протокол обследования!),  УЗИ брюшной полости, УЗИ вен нижних конечностей, тест 6 минутной ходьбы, КЩС, ФВД, заключение пульмонолога;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rPr>
                <w:lang w:val="en-US"/>
              </w:rPr>
            </w:pPr>
            <w:r>
              <w:t>Аневризмы грудного отдела аорты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D628AB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D628AB"/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ОХС, ЛПНП, ЛПВП, ТГ), ЭКГ в динамике (оригинал!</w:t>
            </w:r>
            <w:r w:rsidR="00B0488E">
              <w:t xml:space="preserve"> </w:t>
            </w:r>
            <w:r>
              <w:t xml:space="preserve">не описание), рентгенография </w:t>
            </w:r>
            <w:r>
              <w:lastRenderedPageBreak/>
              <w:t xml:space="preserve">органов грудной клетки; предыдущие ЭХО-кг (полный протокол обследования!); УЗИ брюшной полости; при наличии КТ </w:t>
            </w:r>
            <w:proofErr w:type="spellStart"/>
            <w:r>
              <w:t>аортография</w:t>
            </w:r>
            <w:proofErr w:type="spellEnd"/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lastRenderedPageBreak/>
              <w:t>10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CA372D">
            <w:r>
              <w:t xml:space="preserve">Пароксизмальные </w:t>
            </w:r>
            <w:proofErr w:type="spellStart"/>
            <w:r>
              <w:t>наджелудочковые</w:t>
            </w:r>
            <w:proofErr w:type="spellEnd"/>
            <w:r w:rsidR="00CA372D">
              <w:t xml:space="preserve"> и</w:t>
            </w:r>
            <w:r>
              <w:t xml:space="preserve"> пароксизмальные желудочковые тахикардии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47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 xml:space="preserve">При наличии показаний к проведению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B0488E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натрий, ОХС), </w:t>
            </w:r>
            <w:r w:rsidR="00B0488E">
              <w:t xml:space="preserve">анализ крови на ТТГ, </w:t>
            </w:r>
            <w:r>
              <w:t xml:space="preserve">ЭКГ в динамике, в том числе ЭКГ с зарегистрированными нарушениями ритма (оригиналы! НЕ описание!), предыдущие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обследований!), предыдущие ХМ ЭКГ (полный протокол обследования!)   рентгенография органов грудной к</w:t>
            </w:r>
            <w:r w:rsidR="00B0488E">
              <w:t>летки</w:t>
            </w:r>
            <w:r>
              <w:t xml:space="preserve"> 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t>11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rPr>
                <w:lang w:val="en-US"/>
              </w:rPr>
            </w:pPr>
            <w:r>
              <w:t>Фибрилляция и трепетание предсердий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48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проведению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натрий, ОХС), </w:t>
            </w:r>
            <w:r w:rsidR="00B0488E">
              <w:t xml:space="preserve">анализ крови на ТТГ, </w:t>
            </w:r>
            <w:r>
              <w:t>ЭКГ в динамике, в том</w:t>
            </w:r>
          </w:p>
          <w:p w:rsidR="00D628AB" w:rsidRDefault="00A2312C" w:rsidP="00B0488E">
            <w:r>
              <w:t xml:space="preserve">числе ЭКГ с зарегистрированными нарушениями ритма (оригиналы!), предыдущие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обследования!), предыдущие ХМ ЭКГ (полный протокол обследования!)   рентгенография органов грудной клетки, ФГДС, УЗИ органов брюшной полости и почек;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12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 xml:space="preserve">Экстрасистолическая и </w:t>
            </w:r>
            <w:proofErr w:type="spellStart"/>
            <w:r>
              <w:t>парасистолическая</w:t>
            </w:r>
            <w:proofErr w:type="spellEnd"/>
            <w:r w:rsidR="00B0488E">
              <w:t xml:space="preserve"> </w:t>
            </w:r>
            <w:proofErr w:type="spellStart"/>
            <w:r>
              <w:t>наджелудочковая</w:t>
            </w:r>
            <w:proofErr w:type="spellEnd"/>
            <w:r>
              <w:t>, АВ узловая и желудочковая аритмия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I49.1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I49.2</w:t>
            </w:r>
          </w:p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I49.3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проведению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B0488E">
            <w:r>
              <w:t>ОАК,</w:t>
            </w:r>
            <w:r w:rsidR="00B0488E">
              <w:t xml:space="preserve"> </w:t>
            </w:r>
            <w:r>
              <w:t>ОАМ,</w:t>
            </w:r>
            <w:r w:rsidR="00B0488E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</w:t>
            </w:r>
            <w:r w:rsidR="00B0488E">
              <w:t xml:space="preserve">анализ крови на ТТГ, </w:t>
            </w:r>
            <w:r>
              <w:t xml:space="preserve">ЭКГ в динамике (оригиналы! НЕ описание!), предыдущие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обследования!), предыдущие ХМ ЭКГ (полный протокол обследования!), рентгенография органов грудной клетки, ФГДС</w:t>
            </w:r>
            <w:proofErr w:type="gramStart"/>
            <w:r>
              <w:t>, ,</w:t>
            </w:r>
            <w:proofErr w:type="gramEnd"/>
            <w:r>
              <w:t xml:space="preserve"> УЗИ органов брюшной полости и почек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Синдром слабости (дисфункции) синусового узла; СА блокада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I49.5</w:t>
            </w:r>
          </w:p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I45.5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 xml:space="preserve">При наличии показаний к имплантации постоянного ЭКС (при наличии технической возможности в ММЦ) 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93538B">
            <w:r>
              <w:t>ОАК,</w:t>
            </w:r>
            <w:r w:rsidR="0093538B">
              <w:t xml:space="preserve"> </w:t>
            </w:r>
            <w:r>
              <w:t>ОАМ,</w:t>
            </w:r>
            <w:r w:rsidR="0093538B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калий, О</w:t>
            </w:r>
            <w:r w:rsidR="0093538B">
              <w:t>ХС), анализ крови на ТТГ, ЭКГ в динамике (оригиналы</w:t>
            </w:r>
            <w:proofErr w:type="gramStart"/>
            <w:r w:rsidR="0093538B">
              <w:t>!)</w:t>
            </w:r>
            <w:r>
              <w:t>Предыдущие</w:t>
            </w:r>
            <w:proofErr w:type="gramEnd"/>
            <w:r>
              <w:t xml:space="preserve">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обследования!), Предыдущие ХМ ЭКГ (полный протокол обследования!)   рентгенография органов грудной клетки, при наличии показаний - ФГДС</w:t>
            </w:r>
            <w:proofErr w:type="gramStart"/>
            <w:r>
              <w:t>, ,</w:t>
            </w:r>
            <w:proofErr w:type="gramEnd"/>
            <w:r>
              <w:t xml:space="preserve"> УЗИ брюшной полости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lastRenderedPageBreak/>
              <w:t>1</w:t>
            </w:r>
            <w:r>
              <w:t>4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t>АВ блокады всех степеней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I44.0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I44.1</w:t>
            </w:r>
          </w:p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I44.2</w:t>
            </w: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При наличии показаний к имплантации постоянного ЭКС (при наличии технической возможности в ММЦ)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 w:rsidP="00261F73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</w:t>
            </w:r>
            <w:r w:rsidR="00261F73">
              <w:t xml:space="preserve">анализ крови на ТТГ, </w:t>
            </w:r>
            <w:r>
              <w:t xml:space="preserve">ЭКГ в динамике, в том числе ЭКГ с зарегистрированными нарушениями ритма (оригиналы! НЕ описание!), предыдущие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обследования!), предыдущие ХМ ЭКГ (полный протокол обследования!)  рентгенография органов грудной клетки, ФГДС, УЗИ брюшной полости</w:t>
            </w:r>
          </w:p>
        </w:tc>
      </w:tr>
      <w:tr w:rsidR="00D628AB"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highlight w:val="yellow"/>
              </w:rPr>
            </w:pP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2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Пациенты с имплантированными устройствами для контроля функции устройства (при наличии технической возможности в ММЦ)</w:t>
            </w:r>
          </w:p>
        </w:tc>
        <w:tc>
          <w:tcPr>
            <w:tcW w:w="1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D628AB">
            <w:pPr>
              <w:widowControl w:val="0"/>
              <w:suppressLineNumbers/>
              <w:snapToGrid w:val="0"/>
              <w:textAlignment w:val="baseline"/>
            </w:pPr>
          </w:p>
        </w:tc>
        <w:tc>
          <w:tcPr>
            <w:tcW w:w="4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r>
              <w:t>Необходимость контроля функции имплантированного устройства (при наличии технической возможности в ММЦ)</w:t>
            </w:r>
          </w:p>
        </w:tc>
        <w:tc>
          <w:tcPr>
            <w:tcW w:w="59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ЭКГ в динамике (оригиналы! НЕ описание!), предыдущие </w:t>
            </w:r>
            <w:proofErr w:type="spellStart"/>
            <w:r>
              <w:t>ЭхоКГ</w:t>
            </w:r>
            <w:proofErr w:type="spellEnd"/>
            <w:r>
              <w:t xml:space="preserve"> (полный протокол обследования!), предыдущие ХМ ЭКГ (полный протокол обследования!), рентгенография органов грудной клетки. Обязательно иметь при себе выписку из стационара с описанием типа проведенного вмешательства</w:t>
            </w:r>
          </w:p>
          <w:p w:rsidR="00D628AB" w:rsidRDefault="00A2312C">
            <w:r>
              <w:t>(имплантации устройства) и паспорт имплантированного устройства</w:t>
            </w:r>
          </w:p>
        </w:tc>
      </w:tr>
    </w:tbl>
    <w:p w:rsidR="00D628AB" w:rsidRDefault="00D628AB"/>
    <w:p w:rsidR="00D628AB" w:rsidRDefault="00A2312C">
      <w:pPr>
        <w:jc w:val="center"/>
        <w:rPr>
          <w:b/>
        </w:rPr>
      </w:pPr>
      <w:r>
        <w:rPr>
          <w:b/>
        </w:rPr>
        <w:t xml:space="preserve">Показания для направления на консультативный прием </w:t>
      </w:r>
    </w:p>
    <w:p w:rsidR="00D628AB" w:rsidRDefault="00A2312C">
      <w:pPr>
        <w:jc w:val="center"/>
        <w:rPr>
          <w:b/>
        </w:rPr>
      </w:pPr>
      <w:r>
        <w:rPr>
          <w:b/>
        </w:rPr>
        <w:t>в консультативно-диагностическую поликлинику областных учреждений (3 уровень)</w:t>
      </w:r>
    </w:p>
    <w:p w:rsidR="00D628AB" w:rsidRDefault="00D628AB">
      <w:pPr>
        <w:jc w:val="center"/>
      </w:pPr>
    </w:p>
    <w:tbl>
      <w:tblPr>
        <w:tblW w:w="1431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59"/>
        <w:gridCol w:w="4014"/>
        <w:gridCol w:w="1565"/>
        <w:gridCol w:w="3558"/>
        <w:gridCol w:w="4616"/>
      </w:tblGrid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заболевания по МКБ - 10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Показания для направления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Перечень обязательных обследований из медицинских организаций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ИБС:</w:t>
            </w:r>
            <w:r w:rsidR="00C31A30">
              <w:t xml:space="preserve"> </w:t>
            </w:r>
            <w:r>
              <w:t>стенокардия</w:t>
            </w:r>
          </w:p>
          <w:p w:rsidR="00D628AB" w:rsidRDefault="00D628AB">
            <w:pPr>
              <w:rPr>
                <w:color w:val="FF0000"/>
              </w:rPr>
            </w:pP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20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ЧКВ.</w:t>
            </w:r>
          </w:p>
          <w:p w:rsidR="00D628AB" w:rsidRDefault="00A2312C">
            <w:r>
              <w:t>При наличии показаний к коронарному шунтированию.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 w:rsidP="00C31A30">
            <w:r>
              <w:t>ОАК,</w:t>
            </w:r>
            <w:r w:rsidR="00C31A30">
              <w:t xml:space="preserve"> </w:t>
            </w:r>
            <w:r>
              <w:t>ОАМ,</w:t>
            </w:r>
            <w:r w:rsidR="00C31A30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ОХС, ЛПНП, ЛПВП, ТГ), ЭКГ в динамике (</w:t>
            </w:r>
            <w:proofErr w:type="spellStart"/>
            <w:proofErr w:type="gramStart"/>
            <w:r>
              <w:t>оригинал!не</w:t>
            </w:r>
            <w:proofErr w:type="spellEnd"/>
            <w:proofErr w:type="gramEnd"/>
            <w:r>
              <w:t xml:space="preserve"> описание), ЭХО-кг (</w:t>
            </w:r>
            <w:r w:rsidR="00C31A30">
              <w:t>полный протокол обследования!)</w:t>
            </w:r>
            <w:r>
              <w:t xml:space="preserve">,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 и/или ХМ ЭКГ, рентгенография органов грудной клетки</w:t>
            </w:r>
            <w:r>
              <w:rPr>
                <w:color w:val="000000" w:themeColor="text1"/>
              </w:rPr>
              <w:t>,</w:t>
            </w:r>
            <w:r>
              <w:t xml:space="preserve"> кровь на ВИЧ, </w:t>
            </w:r>
            <w:proofErr w:type="spellStart"/>
            <w:r>
              <w:t>гептиты</w:t>
            </w:r>
            <w:proofErr w:type="spellEnd"/>
            <w:r>
              <w:t xml:space="preserve">,; по показаниям: ФГДС, анализ крови на </w:t>
            </w:r>
            <w:r>
              <w:lastRenderedPageBreak/>
              <w:t xml:space="preserve">ТТГ, </w:t>
            </w:r>
            <w:proofErr w:type="spellStart"/>
            <w:r>
              <w:t>гликогемоглобин</w:t>
            </w:r>
            <w:proofErr w:type="spellEnd"/>
            <w:r>
              <w:t>, КФК,  УЗИ БЦА), УЗИ брюшной полости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ИБС: ХИБС</w:t>
            </w:r>
          </w:p>
          <w:p w:rsidR="00D628AB" w:rsidRDefault="00D628AB"/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 xml:space="preserve">I </w:t>
            </w:r>
            <w:r>
              <w:t>25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ЧКВ.</w:t>
            </w:r>
          </w:p>
          <w:p w:rsidR="00D628AB" w:rsidRDefault="00A2312C">
            <w:r>
              <w:t>При наличии показаний к коронарному шунтированию.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ОХС, ЛПНП, ЛПВП, ТГ), ЭКГ в динамике), ЭХО-кг,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 (полный протокол обследования!)    и/или ХМ ЭКГ (полный протокол обследования!), рентгенография органов грудной клетки, ФГДС, анализ крови на ТТГ, кровь на ВИЧ, </w:t>
            </w:r>
            <w:proofErr w:type="spellStart"/>
            <w:r>
              <w:t>гептиты</w:t>
            </w:r>
            <w:proofErr w:type="spellEnd"/>
            <w:r>
              <w:t xml:space="preserve">, </w:t>
            </w:r>
            <w:proofErr w:type="spellStart"/>
            <w:r>
              <w:t>гликогемоглобин</w:t>
            </w:r>
            <w:proofErr w:type="spellEnd"/>
            <w:r>
              <w:t xml:space="preserve">, </w:t>
            </w:r>
            <w:proofErr w:type="gramStart"/>
            <w:r>
              <w:t>КФК,  УЗИ</w:t>
            </w:r>
            <w:proofErr w:type="gramEnd"/>
            <w:r>
              <w:t xml:space="preserve"> БЦА), УЗИ брюшной полости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Гипертоническая болезнь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11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proofErr w:type="gramStart"/>
            <w:r>
              <w:t>креатинин</w:t>
            </w:r>
            <w:proofErr w:type="spellEnd"/>
            <w:r>
              <w:t>,  мочевая</w:t>
            </w:r>
            <w:proofErr w:type="gramEnd"/>
            <w:r>
              <w:t xml:space="preserve"> кислота, калий и натрий сыворотки, ОХС, ЛПНП, ЛПВП, ТГ), анализ на </w:t>
            </w:r>
            <w:proofErr w:type="spellStart"/>
            <w:r>
              <w:t>микроальбуминурию</w:t>
            </w:r>
            <w:proofErr w:type="spellEnd"/>
            <w:r>
              <w:t xml:space="preserve">,  ЭКГ в динамике (оригинал!), СМАД (полный протокол!), </w:t>
            </w:r>
            <w:proofErr w:type="spellStart"/>
            <w:r>
              <w:t>ЭХОкг</w:t>
            </w:r>
            <w:proofErr w:type="spellEnd"/>
            <w:r>
              <w:t xml:space="preserve">,  рентгенография органов грудной клетки, УЗИ брюшной полости, почек, УЗИ БЦА. 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Пороки сердца</w:t>
            </w:r>
          </w:p>
          <w:p w:rsidR="00D628AB" w:rsidRDefault="00D628A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05-09; I 34-39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При наличии показаний к оперативному лечению порока сердца.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при приеме </w:t>
            </w:r>
            <w:proofErr w:type="spellStart"/>
            <w:r>
              <w:t>варфарина</w:t>
            </w:r>
            <w:proofErr w:type="spellEnd"/>
            <w:r>
              <w:t>-МНО, ЭКГ в динамике (оригинал!), ЭХО-кг (полный протокол!</w:t>
            </w:r>
            <w:proofErr w:type="gramStart"/>
            <w:r>
              <w:t>),  рентгенография</w:t>
            </w:r>
            <w:proofErr w:type="gramEnd"/>
            <w:r>
              <w:t xml:space="preserve"> органов грудной клетки</w:t>
            </w:r>
            <w:r>
              <w:rPr>
                <w:color w:val="000000" w:themeColor="text1"/>
              </w:rPr>
              <w:t>(снимки с описанием)</w:t>
            </w:r>
            <w:r>
              <w:t xml:space="preserve">, кровь на ВИЧ, гепатиты, УЗИ брюшной полости. </w:t>
            </w:r>
          </w:p>
          <w:p w:rsidR="00D628AB" w:rsidRDefault="00A2312C">
            <w:r>
              <w:t>По показаниям: ХМ ЭКГ.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Врожденные пороки сердца у взрослых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 20.0-25.0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lastRenderedPageBreak/>
              <w:t>При наличии показаний к катетеризации правых камер сердца*</w:t>
            </w:r>
            <w:r w:rsidR="00590FB6">
              <w:t>*</w:t>
            </w:r>
            <w:r>
              <w:t xml:space="preserve">. </w:t>
            </w:r>
          </w:p>
          <w:p w:rsidR="00D628AB" w:rsidRDefault="00A2312C">
            <w:r>
              <w:t xml:space="preserve">При наличии показаний: проба на </w:t>
            </w:r>
            <w:proofErr w:type="spellStart"/>
            <w:r>
              <w:t>вазореактивность</w:t>
            </w:r>
            <w:proofErr w:type="spellEnd"/>
            <w:r>
              <w:t xml:space="preserve"> для назначения/коррекции ЛАГ специфической терапии*</w:t>
            </w:r>
            <w:r w:rsidR="00590FB6">
              <w:t>*</w:t>
            </w:r>
            <w:r>
              <w:t>.</w:t>
            </w:r>
          </w:p>
          <w:p w:rsidR="00D628AB" w:rsidRDefault="00A2312C" w:rsidP="00590FB6">
            <w:r>
              <w:t>При наличии показаний к оперативному лечению порока сердца.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lastRenderedPageBreak/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кровь на ВИЧ, </w:t>
            </w:r>
            <w:r>
              <w:lastRenderedPageBreak/>
              <w:t>гепатиты, ЭКГ в динамике (оригинал!), ЭХО-кг (полный протокол обследования!), рентгенография органов грудной клетки, УЗИ брюшной полости.</w:t>
            </w:r>
          </w:p>
          <w:p w:rsidR="00D628AB" w:rsidRDefault="00A2312C">
            <w:r>
              <w:t>По показаниям: ХМ ЭКГ.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r>
              <w:t>Кардиомиопатии</w:t>
            </w:r>
            <w:proofErr w:type="spellEnd"/>
          </w:p>
          <w:p w:rsidR="00D628AB" w:rsidRDefault="00D628AB">
            <w:pPr>
              <w:jc w:val="center"/>
            </w:pP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42-43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диагностики.</w:t>
            </w:r>
          </w:p>
          <w:p w:rsidR="00D628AB" w:rsidRDefault="00A2312C">
            <w:r>
              <w:t xml:space="preserve">При наличии показаний к электрофизиологическим методам лечения ХСН (имплантация обычного ЭКС, имплантация БВЭКС (СРТ), имплантация ИКД) </w:t>
            </w:r>
          </w:p>
          <w:p w:rsidR="00D628AB" w:rsidRDefault="00A2312C" w:rsidP="00590FB6">
            <w:r>
              <w:t>При наличии показаний к оперативному лечению ХСН (в том числе ТС).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ЭКГ в динамике (оригинал!), ЭХО-кг (полный протокол!), кровь на ВИЧ, гепатиты, ХМ </w:t>
            </w:r>
            <w:proofErr w:type="gramStart"/>
            <w:r>
              <w:t>ЭКГ(</w:t>
            </w:r>
            <w:proofErr w:type="gramEnd"/>
            <w:r>
              <w:t xml:space="preserve">полный протокол!) рентгенография органов грудной клетки(снимки с описанием), УЗИ брюшной полости,  тест 6 минутной ходьбы.  По показаниям: анализ крови на ТТГ, </w:t>
            </w:r>
            <w:proofErr w:type="spellStart"/>
            <w:r>
              <w:t>гликогемоглобин</w:t>
            </w:r>
            <w:proofErr w:type="spellEnd"/>
            <w:r>
              <w:t>, КФК, BNP/NT-</w:t>
            </w:r>
            <w:proofErr w:type="spellStart"/>
            <w:r>
              <w:t>proBNP</w:t>
            </w:r>
            <w:proofErr w:type="spellEnd"/>
            <w:r>
              <w:t>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Хроническая сердечная недостаточность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D628AB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диагностики. При наличии показаний к </w:t>
            </w:r>
            <w:r>
              <w:lastRenderedPageBreak/>
              <w:t xml:space="preserve">электрофизиологическим методам лечения ХСН (имплантация обычного ЭКС, имплантация БВЭКС (СРТ), имплантация ИКД) </w:t>
            </w:r>
          </w:p>
          <w:p w:rsidR="00D628AB" w:rsidRDefault="00A2312C">
            <w:r>
              <w:t>При наличии показаний к оперативному лечению ХСН (в том числе ТС) *</w:t>
            </w:r>
            <w:r w:rsidR="00590FB6">
              <w:t>*</w:t>
            </w:r>
            <w:r>
              <w:t>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lastRenderedPageBreak/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мочевая кислота, калий и натрий сыворотки, ОХС), кровь на ВИЧ, гепатиты, ЭКГ в динамике (оригинал!), ЭХО-кг (полный протокол!</w:t>
            </w:r>
            <w:proofErr w:type="gramStart"/>
            <w:r>
              <w:t>),  ХМ</w:t>
            </w:r>
            <w:proofErr w:type="gramEnd"/>
            <w:r>
              <w:t xml:space="preserve"> ЭКГ(полный протокол обследования!) рентгенография органов грудной клетки(снимки с описанием), УЗИ </w:t>
            </w:r>
            <w:r>
              <w:lastRenderedPageBreak/>
              <w:t xml:space="preserve">брюшной полости,  тест 6 минутной ходьбы.  По показаниям: анализ крови на ТТГ, </w:t>
            </w:r>
            <w:proofErr w:type="spellStart"/>
            <w:r>
              <w:t>гликогемоглобин</w:t>
            </w:r>
            <w:proofErr w:type="spellEnd"/>
            <w:r>
              <w:t xml:space="preserve">, КФК, </w:t>
            </w:r>
            <w:r>
              <w:rPr>
                <w:lang w:val="en-US"/>
              </w:rPr>
              <w:t>BNP</w:t>
            </w:r>
            <w:r>
              <w:t>/</w:t>
            </w:r>
            <w:r>
              <w:rPr>
                <w:lang w:val="en-US"/>
              </w:rPr>
              <w:t>NT</w:t>
            </w:r>
            <w:r>
              <w:t>-</w:t>
            </w:r>
            <w:proofErr w:type="spellStart"/>
            <w:r>
              <w:rPr>
                <w:lang w:val="en-US"/>
              </w:rPr>
              <w:t>proBNP</w:t>
            </w:r>
            <w:proofErr w:type="spellEnd"/>
            <w:r>
              <w:t>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Легочная гипертензия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26-28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При наличии показаний к катетеризации правых камер сердца*</w:t>
            </w:r>
            <w:r w:rsidR="00A13B70">
              <w:t>*</w:t>
            </w:r>
            <w:r>
              <w:t xml:space="preserve">. </w:t>
            </w:r>
          </w:p>
          <w:p w:rsidR="00D628AB" w:rsidRDefault="00A2312C">
            <w:r>
              <w:t xml:space="preserve">При наличии показаний: проба на </w:t>
            </w:r>
            <w:proofErr w:type="spellStart"/>
            <w:r>
              <w:t>вазореактивность</w:t>
            </w:r>
            <w:proofErr w:type="spellEnd"/>
            <w:r>
              <w:t xml:space="preserve"> для назначения/коррекции ЛАГ специфической терапии*</w:t>
            </w:r>
            <w:r w:rsidR="00A13B70">
              <w:t>*</w:t>
            </w:r>
            <w:r>
              <w:t>.</w:t>
            </w:r>
          </w:p>
          <w:p w:rsidR="00D628AB" w:rsidRDefault="00D628AB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мочевая кислота, калий и натрий сыворотки, ОХС), ЭКГ в динамике (оригинал!), кровь на ВИЧ, гепатиты, ЭХО-кг (полный протокол!), КТ легких с контрастированием, УЗИ брюшной полости, УЗИ вен нижних </w:t>
            </w:r>
            <w:proofErr w:type="gramStart"/>
            <w:r>
              <w:t>конечностей,  КЩС</w:t>
            </w:r>
            <w:proofErr w:type="gramEnd"/>
            <w:r>
              <w:t xml:space="preserve">, ФВД, заключение пульмонолога; По показаниям: ТТГ, консультация  ревматолога,  </w:t>
            </w:r>
            <w:proofErr w:type="spellStart"/>
            <w:r>
              <w:t>пульсоксиметрия</w:t>
            </w:r>
            <w:proofErr w:type="spellEnd"/>
            <w:r>
              <w:t>, BNP/NT-</w:t>
            </w:r>
            <w:proofErr w:type="spellStart"/>
            <w:r>
              <w:t>proBNP</w:t>
            </w:r>
            <w:proofErr w:type="spellEnd"/>
            <w:r>
              <w:t>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Аневризмы грудного отдела аорты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D628AB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диагностики.</w:t>
            </w:r>
          </w:p>
          <w:p w:rsidR="00D628AB" w:rsidRDefault="00A2312C">
            <w:r>
              <w:t>При наличии показаний к оперативному лечению аневризмы грудного отдела аорты*</w:t>
            </w:r>
            <w:r w:rsidR="00A13B70">
              <w:t>*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ОХС, ЛПНП, ЛПВП, ТГ), ЭКГ в динамике (оригинал!), рентгенография органов грудной клетки(снимки с описанием); ЭХО-кг (полный протокол!); УЗИ брюшной полости; кровь на ВИЧ, гепатиты, КТ- </w:t>
            </w:r>
            <w:proofErr w:type="spellStart"/>
            <w:r>
              <w:t>аортография</w:t>
            </w:r>
            <w:proofErr w:type="spellEnd"/>
            <w:r>
              <w:t>, при наличии с одномоментной КТ КАГ.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 xml:space="preserve">Пароксизмальные </w:t>
            </w:r>
            <w:proofErr w:type="spellStart"/>
            <w:r>
              <w:t>наджелудочковые</w:t>
            </w:r>
            <w:proofErr w:type="spellEnd"/>
            <w:r>
              <w:t xml:space="preserve"> тахикардии (АВУРТ, предсердные эктопические, реципрокные), пароксизмальные желудочковые тахикардии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47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  <w:p w:rsidR="00D628AB" w:rsidRDefault="00A2312C">
            <w:r>
              <w:lastRenderedPageBreak/>
              <w:t>При наличии показаний к оперативному/инвазивному лечению*</w:t>
            </w:r>
            <w:r w:rsidR="00A13B70">
              <w:t>*</w:t>
            </w:r>
            <w:r>
              <w:t>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lastRenderedPageBreak/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натрий, ОХС), ЭКГ в динамике, в том числе ЭКГ с зарегистрированными нарушениями ритма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протокол), кровь на ВИЧ, </w:t>
            </w:r>
            <w:r>
              <w:lastRenderedPageBreak/>
              <w:t xml:space="preserve">гепатиты, ХМ ЭКГ (полный протокол обследования!)   рентгенография органов грудной </w:t>
            </w:r>
            <w:proofErr w:type="gramStart"/>
            <w:r>
              <w:t>клетки(</w:t>
            </w:r>
            <w:proofErr w:type="gramEnd"/>
            <w:r>
              <w:t>снимки с описанием), анализ крови на ТТГ, ФГДС, УЗИ брюшной полости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Фибрилляция и трепетание предсердий</w:t>
            </w:r>
          </w:p>
          <w:p w:rsidR="00D628AB" w:rsidRDefault="00D628AB"/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48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 xml:space="preserve">В случае отсутствия эффекта от терапии. При наличии показаний к </w:t>
            </w:r>
            <w:proofErr w:type="spellStart"/>
            <w:r>
              <w:t>кардиоверсии</w:t>
            </w:r>
            <w:proofErr w:type="spellEnd"/>
            <w:r>
              <w:t>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  <w:p w:rsidR="00D628AB" w:rsidRDefault="00A2312C">
            <w:r>
              <w:t>При наличии показаний к оперативному/инвазивному лечению аритмии*</w:t>
            </w:r>
            <w:r w:rsidR="00A13B70">
              <w:t>*</w:t>
            </w:r>
            <w:r>
              <w:t xml:space="preserve">.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>, калий, натрий, ОХС), ЭКГ в динамике, в том</w:t>
            </w:r>
          </w:p>
          <w:p w:rsidR="00D628AB" w:rsidRDefault="00A2312C">
            <w:r>
              <w:t xml:space="preserve">числе ЭКГ с зарегистрированными нарушениями ритма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протокол!), кровь на ВИЧ, </w:t>
            </w:r>
            <w:proofErr w:type="spellStart"/>
            <w:proofErr w:type="gramStart"/>
            <w:r>
              <w:t>гепатиты,ХМ</w:t>
            </w:r>
            <w:proofErr w:type="spellEnd"/>
            <w:proofErr w:type="gramEnd"/>
            <w:r>
              <w:t xml:space="preserve"> ЭКГ (полный протокол обследования!)   рентгенография органов грудной </w:t>
            </w:r>
            <w:proofErr w:type="gramStart"/>
            <w:r>
              <w:t>клетки(</w:t>
            </w:r>
            <w:proofErr w:type="gramEnd"/>
            <w:r>
              <w:t>снимки с описанием), ФГДС, анализ крови на ТТГ, УЗИ органов брюшной полости и почек; при наличии когнитивных нарушений, ОНМК в анамнезе-заключение невролога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 xml:space="preserve">Экстрасистолическая и </w:t>
            </w:r>
            <w:proofErr w:type="spellStart"/>
            <w:r>
              <w:t>парасистолическаянаджелудочковая</w:t>
            </w:r>
            <w:proofErr w:type="spellEnd"/>
            <w:r>
              <w:t>, АВ узловая и желудочковая аритмия</w:t>
            </w:r>
          </w:p>
          <w:p w:rsidR="00D628AB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I49.1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I49.2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I49.3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>
            <w:r>
              <w:t>В случае отсутствия эффекта от терапии.</w:t>
            </w:r>
          </w:p>
          <w:p w:rsidR="00D628AB" w:rsidRDefault="00A2312C">
            <w:r>
              <w:t xml:space="preserve">При наличии показаний к поведению </w:t>
            </w:r>
            <w:proofErr w:type="spellStart"/>
            <w:r>
              <w:t>рентгенэндоваскулярной</w:t>
            </w:r>
            <w:proofErr w:type="spellEnd"/>
            <w:r>
              <w:t xml:space="preserve"> диагностики и лечению.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ЭКГ в динамике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протокол), кровь на ВИЧ, гепатиты, ХМ ЭКГ (полный протокол обследования!), рентгенография органов грудной клетки(снимки с описанием), ФГДС, анализ крови на ТТГ, УЗИ органов брюшной полости и почек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Синдром слабости (дисфункции) синусового узла; СА блокада</w:t>
            </w:r>
          </w:p>
          <w:p w:rsidR="00D628AB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I49.5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I45.5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 w:rsidP="00A13B70">
            <w:r>
              <w:t>При наличии показаний к имплантации постоянного ЭКС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ЭКГ в динамике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протокол!), кровь на ВИЧ, </w:t>
            </w:r>
            <w:proofErr w:type="spellStart"/>
            <w:r>
              <w:t>гептиты,ХМ</w:t>
            </w:r>
            <w:proofErr w:type="spellEnd"/>
            <w:r>
              <w:t xml:space="preserve"> ЭКГ (полный протокол обследования!)   рентгенография органов грудной </w:t>
            </w:r>
            <w:proofErr w:type="gramStart"/>
            <w:r>
              <w:t>клетки(</w:t>
            </w:r>
            <w:proofErr w:type="gramEnd"/>
            <w:r>
              <w:t>снимки с описанием), при наличии показаний - ФГДС, анализ крови на ТТГ, УЗИ органов брюшной полости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lastRenderedPageBreak/>
              <w:t>1</w:t>
            </w:r>
            <w:r>
              <w:t>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>АВ блокады всех степеней</w:t>
            </w:r>
          </w:p>
          <w:p w:rsidR="00D628AB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I44.0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I44.1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I44.2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При необходимости уточнения диагноза.</w:t>
            </w:r>
          </w:p>
          <w:p w:rsidR="00D628AB" w:rsidRDefault="00A2312C" w:rsidP="00A13B70">
            <w:r>
              <w:t>При наличии показаний к имплантации постоянного ЭКС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ЭКГ в динамике, в том числе ЭКГ с зарегистрированными нарушениями ритма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протокол!), кровь на ВИЧ, гепатиты, ХМ ЭКГ (полный протокол обследования!)  рентгенография органов грудной </w:t>
            </w:r>
            <w:proofErr w:type="gramStart"/>
            <w:r>
              <w:t>клетки(</w:t>
            </w:r>
            <w:proofErr w:type="gramEnd"/>
            <w:r>
              <w:t>снимки с описанием), при наличии показаний - ФГДС, анализ крови на ТТГ, УЗИ органов брюшной полости</w:t>
            </w:r>
          </w:p>
        </w:tc>
      </w:tr>
      <w:tr w:rsidR="00D628AB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</w:pPr>
            <w:r>
              <w:t xml:space="preserve">Пациенты с имплантированными устройствами для контроля функции устройства </w:t>
            </w:r>
          </w:p>
          <w:p w:rsidR="00D628AB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 xml:space="preserve">Необходимость контроля функции имплантированного устройства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ОАК,</w:t>
            </w:r>
            <w:r w:rsidR="00261F73">
              <w:t xml:space="preserve"> </w:t>
            </w:r>
            <w:r>
              <w:t>ОАМ,</w:t>
            </w:r>
            <w:r w:rsidR="00261F73">
              <w:t xml:space="preserve"> </w:t>
            </w:r>
            <w:r>
              <w:t xml:space="preserve">биохимия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калий, ОХС), ЭКГ в динамике (оригиналы!), </w:t>
            </w:r>
            <w:proofErr w:type="spellStart"/>
            <w:r>
              <w:t>ЭхоКГ</w:t>
            </w:r>
            <w:proofErr w:type="spellEnd"/>
            <w:r>
              <w:t xml:space="preserve"> (полный протокол!), кровь на ВИЧ, гепатиты</w:t>
            </w:r>
            <w:proofErr w:type="gramStart"/>
            <w:r>
              <w:t>, ,</w:t>
            </w:r>
            <w:proofErr w:type="gramEnd"/>
            <w:r>
              <w:t xml:space="preserve"> рентгенография органов грудной клетки(снимки с описанием). Обязательно иметь при себе выписку из стационара с описанием типа проведенного вмешательства</w:t>
            </w:r>
          </w:p>
          <w:p w:rsidR="00D628AB" w:rsidRDefault="00A2312C">
            <w:r>
              <w:t>(имплантации устройства) и паспорт имплантированного устройства.</w:t>
            </w:r>
          </w:p>
          <w:p w:rsidR="00D628AB" w:rsidRDefault="00A2312C">
            <w:r>
              <w:t xml:space="preserve">По </w:t>
            </w:r>
            <w:proofErr w:type="gramStart"/>
            <w:r>
              <w:t>показаниям :</w:t>
            </w:r>
            <w:proofErr w:type="gramEnd"/>
            <w:r>
              <w:t xml:space="preserve"> ХМ ЭКГ (полный протокол!)</w:t>
            </w:r>
          </w:p>
        </w:tc>
      </w:tr>
    </w:tbl>
    <w:p w:rsidR="001260F2" w:rsidRPr="00175598" w:rsidRDefault="001260F2" w:rsidP="001260F2">
      <w:pPr>
        <w:pStyle w:val="Standard"/>
        <w:rPr>
          <w:lang w:val="ru-RU"/>
        </w:rPr>
      </w:pPr>
      <w:r w:rsidRPr="001260F2">
        <w:rPr>
          <w:lang w:val="ru-RU"/>
        </w:rPr>
        <w:t xml:space="preserve">                            </w:t>
      </w:r>
      <w:r>
        <w:rPr>
          <w:lang w:val="ru-RU"/>
        </w:rPr>
        <w:t xml:space="preserve">** Больные направляются на консультацию в </w:t>
      </w:r>
      <w:r w:rsidRPr="00175598">
        <w:rPr>
          <w:rStyle w:val="Bodytext2115pt"/>
          <w:sz w:val="24"/>
          <w:szCs w:val="24"/>
        </w:rPr>
        <w:t>ГБУЗ СО «СОКБ №1»</w:t>
      </w:r>
    </w:p>
    <w:p w:rsidR="00D628AB" w:rsidRDefault="00D628AB"/>
    <w:p w:rsidR="00D628AB" w:rsidRPr="00A94E69" w:rsidRDefault="00A2312C">
      <w:pPr>
        <w:jc w:val="center"/>
        <w:rPr>
          <w:b/>
        </w:rPr>
      </w:pPr>
      <w:r w:rsidRPr="00A94E69">
        <w:rPr>
          <w:b/>
        </w:rPr>
        <w:t>Показания для диспансерного наблюдения пациентов в медицинских</w:t>
      </w:r>
    </w:p>
    <w:p w:rsidR="00D628AB" w:rsidRDefault="00A2312C">
      <w:pPr>
        <w:jc w:val="center"/>
        <w:rPr>
          <w:b/>
        </w:rPr>
      </w:pPr>
      <w:r w:rsidRPr="00A94E69">
        <w:rPr>
          <w:b/>
        </w:rPr>
        <w:t>организациях (1уровень)</w:t>
      </w:r>
    </w:p>
    <w:p w:rsidR="00D628AB" w:rsidRDefault="00D628AB">
      <w:pPr>
        <w:jc w:val="center"/>
      </w:pPr>
    </w:p>
    <w:tbl>
      <w:tblPr>
        <w:tblStyle w:val="ab"/>
        <w:tblW w:w="14283" w:type="dxa"/>
        <w:tblInd w:w="-5" w:type="dxa"/>
        <w:tblCellMar>
          <w:left w:w="103" w:type="dxa"/>
        </w:tblCellMar>
        <w:tblLook w:val="01E0" w:firstRow="1" w:lastRow="1" w:firstColumn="1" w:lastColumn="1" w:noHBand="0" w:noVBand="0"/>
      </w:tblPr>
      <w:tblGrid>
        <w:gridCol w:w="521"/>
        <w:gridCol w:w="2406"/>
        <w:gridCol w:w="1565"/>
        <w:gridCol w:w="4068"/>
        <w:gridCol w:w="2006"/>
        <w:gridCol w:w="3717"/>
      </w:tblGrid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ind w:left="-142" w:hanging="21"/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Группа заболеваний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Код заболевания по МКБ -10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Pr="008322CA" w:rsidRDefault="00A2312C">
            <w:pPr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Показания для диспансерного наблюдения в медицинских организациях (1уровень</w:t>
            </w:r>
            <w:r w:rsidRPr="008322CA">
              <w:rPr>
                <w:b/>
                <w:szCs w:val="20"/>
                <w:lang w:eastAsia="ru-RU"/>
              </w:rPr>
              <w:t>)</w:t>
            </w:r>
            <w:r w:rsidR="008322CA" w:rsidRPr="008322CA">
              <w:rPr>
                <w:b/>
                <w:szCs w:val="20"/>
                <w:lang w:eastAsia="ru-RU"/>
              </w:rPr>
              <w:t xml:space="preserve"> *</w:t>
            </w:r>
          </w:p>
          <w:p w:rsidR="00D628AB" w:rsidRPr="00B57FB4" w:rsidRDefault="00D628AB">
            <w:pPr>
              <w:rPr>
                <w:b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Кратность посещения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Перечень проводимых исследований в медицинских организациях</w:t>
            </w:r>
          </w:p>
          <w:p w:rsidR="00D628AB" w:rsidRPr="00B57FB4" w:rsidRDefault="00A2312C" w:rsidP="008322CA">
            <w:pPr>
              <w:jc w:val="center"/>
              <w:rPr>
                <w:b/>
                <w:szCs w:val="20"/>
                <w:lang w:eastAsia="ru-RU"/>
              </w:rPr>
            </w:pPr>
            <w:r w:rsidRPr="00B57FB4">
              <w:rPr>
                <w:b/>
                <w:szCs w:val="20"/>
                <w:lang w:eastAsia="ru-RU"/>
              </w:rPr>
              <w:t>(1уровень)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ИБС:стенокардия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 20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Стенокардия напряжения </w:t>
            </w:r>
            <w:r>
              <w:rPr>
                <w:szCs w:val="20"/>
                <w:lang w:val="en-US" w:eastAsia="ru-RU"/>
              </w:rPr>
              <w:t>I</w:t>
            </w:r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II</w:t>
            </w:r>
            <w:r>
              <w:rPr>
                <w:szCs w:val="20"/>
                <w:lang w:eastAsia="ru-RU"/>
              </w:rPr>
              <w:t xml:space="preserve"> функционального класса у пациентов трудоспособного возраста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 xml:space="preserve">2. Стенокардия напряжения </w:t>
            </w:r>
            <w:r>
              <w:rPr>
                <w:szCs w:val="20"/>
                <w:lang w:val="en-US" w:eastAsia="ru-RU"/>
              </w:rPr>
              <w:t>III</w:t>
            </w:r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IV</w:t>
            </w:r>
            <w:r>
              <w:rPr>
                <w:szCs w:val="20"/>
                <w:lang w:eastAsia="ru-RU"/>
              </w:rPr>
              <w:t>функционального класса у пациентов трудоспособного возраста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3. Стенокардия напряжения </w:t>
            </w:r>
            <w:r>
              <w:rPr>
                <w:szCs w:val="20"/>
                <w:lang w:val="en-US" w:eastAsia="ru-RU"/>
              </w:rPr>
              <w:t>I</w:t>
            </w:r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IV</w:t>
            </w:r>
            <w:r>
              <w:rPr>
                <w:szCs w:val="20"/>
                <w:lang w:eastAsia="ru-RU"/>
              </w:rPr>
              <w:t xml:space="preserve"> функционального класса у пациентов пенсионного возраста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 xml:space="preserve">2-4 раза в год ( </w:t>
            </w: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не менее 2 раз в год при </w:t>
            </w:r>
            <w:r>
              <w:rPr>
                <w:szCs w:val="20"/>
                <w:lang w:val="en-US" w:eastAsia="ru-RU"/>
              </w:rPr>
              <w:t>I</w:t>
            </w:r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III</w:t>
            </w:r>
            <w:proofErr w:type="spellStart"/>
            <w:r>
              <w:rPr>
                <w:szCs w:val="20"/>
                <w:lang w:eastAsia="ru-RU"/>
              </w:rPr>
              <w:t>ф.кл</w:t>
            </w:r>
            <w:proofErr w:type="spellEnd"/>
            <w:r>
              <w:rPr>
                <w:szCs w:val="20"/>
                <w:lang w:eastAsia="ru-RU"/>
              </w:rPr>
              <w:t xml:space="preserve">. </w:t>
            </w:r>
            <w:r>
              <w:rPr>
                <w:szCs w:val="20"/>
                <w:lang w:eastAsia="ru-RU"/>
              </w:rPr>
              <w:lastRenderedPageBreak/>
              <w:t xml:space="preserve">и не менее 3 раз в год </w:t>
            </w:r>
            <w:proofErr w:type="gramStart"/>
            <w:r>
              <w:rPr>
                <w:szCs w:val="20"/>
                <w:lang w:eastAsia="ru-RU"/>
              </w:rPr>
              <w:t xml:space="preserve">при  </w:t>
            </w:r>
            <w:r>
              <w:rPr>
                <w:szCs w:val="20"/>
                <w:lang w:val="en-US" w:eastAsia="ru-RU"/>
              </w:rPr>
              <w:t>IV</w:t>
            </w:r>
            <w:proofErr w:type="spellStart"/>
            <w:r>
              <w:rPr>
                <w:szCs w:val="20"/>
                <w:lang w:eastAsia="ru-RU"/>
              </w:rPr>
              <w:t>ф.кл</w:t>
            </w:r>
            <w:proofErr w:type="spellEnd"/>
            <w:proofErr w:type="gramEnd"/>
            <w:r>
              <w:rPr>
                <w:szCs w:val="20"/>
                <w:lang w:eastAsia="ru-RU"/>
              </w:rPr>
              <w:t>.)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lastRenderedPageBreak/>
              <w:t>ОАК,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>ОАМ,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 xml:space="preserve">биохимия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ОХС, ЛПНП, ЛПВП, </w:t>
            </w:r>
            <w:r>
              <w:rPr>
                <w:rFonts w:cs="Tahoma"/>
                <w:szCs w:val="20"/>
                <w:lang w:eastAsia="ru-RU"/>
              </w:rPr>
              <w:lastRenderedPageBreak/>
              <w:t xml:space="preserve">ТГ), ЭКГ, рентгенография органов грудной клетки. При наличии показаний: ЭХО-кг, нагрузочная проба с ЭКГ (ВЭП или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тредмил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тест), ХМ ЭКГ.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ИБС: ХИБС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25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1.После перенесенного инфаркта миокарда при отсутствии стенокардии </w:t>
            </w:r>
            <w:proofErr w:type="gramStart"/>
            <w:r>
              <w:rPr>
                <w:szCs w:val="20"/>
                <w:lang w:eastAsia="ru-RU"/>
              </w:rPr>
              <w:t>или  стенокардии</w:t>
            </w:r>
            <w:proofErr w:type="gramEnd"/>
            <w:r>
              <w:rPr>
                <w:szCs w:val="20"/>
                <w:lang w:eastAsia="ru-RU"/>
              </w:rPr>
              <w:t xml:space="preserve"> не выше 2 функционального класса и ХСН не более </w:t>
            </w:r>
            <w:r>
              <w:rPr>
                <w:szCs w:val="20"/>
                <w:lang w:val="en-US" w:eastAsia="ru-RU"/>
              </w:rPr>
              <w:t>II</w:t>
            </w:r>
            <w:r>
              <w:rPr>
                <w:szCs w:val="20"/>
                <w:lang w:eastAsia="ru-RU"/>
              </w:rPr>
              <w:t xml:space="preserve"> функционального класса (в течение 12 месяцев)*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После перенесенного инфаркта миокарда при отсутствии стенокардии </w:t>
            </w:r>
            <w:proofErr w:type="gramStart"/>
            <w:r>
              <w:rPr>
                <w:szCs w:val="20"/>
                <w:lang w:eastAsia="ru-RU"/>
              </w:rPr>
              <w:t>или  стенокардии</w:t>
            </w:r>
            <w:proofErr w:type="gramEnd"/>
            <w:r>
              <w:rPr>
                <w:szCs w:val="20"/>
                <w:lang w:eastAsia="ru-RU"/>
              </w:rPr>
              <w:t xml:space="preserve"> не выше 2 функционального класса и ХСН не более </w:t>
            </w:r>
            <w:r>
              <w:rPr>
                <w:szCs w:val="20"/>
                <w:lang w:val="en-US" w:eastAsia="ru-RU"/>
              </w:rPr>
              <w:t>II</w:t>
            </w:r>
            <w:r>
              <w:rPr>
                <w:szCs w:val="20"/>
                <w:lang w:eastAsia="ru-RU"/>
              </w:rPr>
              <w:t xml:space="preserve"> функционального класса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3.После неосложненного КШ или ЧКВ (в течение 12 </w:t>
            </w:r>
            <w:proofErr w:type="gramStart"/>
            <w:r>
              <w:rPr>
                <w:szCs w:val="20"/>
                <w:lang w:eastAsia="ru-RU"/>
              </w:rPr>
              <w:t>месяцев)*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proofErr w:type="gramStart"/>
            <w:r>
              <w:rPr>
                <w:szCs w:val="20"/>
                <w:lang w:eastAsia="ru-RU"/>
              </w:rPr>
              <w:t>4.После  неосложненного</w:t>
            </w:r>
            <w:proofErr w:type="gramEnd"/>
            <w:r>
              <w:rPr>
                <w:szCs w:val="20"/>
                <w:lang w:eastAsia="ru-RU"/>
              </w:rPr>
              <w:t xml:space="preserve"> КШ или ЧКВ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5.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КШ или ЧКВ (в течение 12 месяцев)*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6. После перенесенного осложненного КШ или </w:t>
            </w:r>
            <w:proofErr w:type="gramStart"/>
            <w:r>
              <w:rPr>
                <w:szCs w:val="20"/>
                <w:lang w:eastAsia="ru-RU"/>
              </w:rPr>
              <w:t>ЧКВ  (</w:t>
            </w:r>
            <w:proofErr w:type="gramEnd"/>
            <w:r>
              <w:rPr>
                <w:szCs w:val="20"/>
                <w:lang w:eastAsia="ru-RU"/>
              </w:rPr>
              <w:t>по прошествии 12 месяцев)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1-2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ind w:left="-108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ОАК,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>ОАМ,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 xml:space="preserve">биохимия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ОХС, ЛПНП, ЛПВП, ТГ), ЭКГ, рентгенография органов грудной клетки. ЭХО-кг. По показаниям: нагрузочная проба с ЭКГ (ВЭП или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тредмил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тест), ХМ </w:t>
            </w:r>
            <w:proofErr w:type="gramStart"/>
            <w:r>
              <w:rPr>
                <w:rFonts w:cs="Tahoma"/>
                <w:szCs w:val="20"/>
                <w:lang w:eastAsia="ru-RU"/>
              </w:rPr>
              <w:t xml:space="preserve">ЭКГ,   </w:t>
            </w:r>
            <w:proofErr w:type="gramEnd"/>
            <w:r>
              <w:rPr>
                <w:rFonts w:cs="Tahoma"/>
                <w:szCs w:val="20"/>
                <w:lang w:eastAsia="ru-RU"/>
              </w:rPr>
              <w:t>При наличии показаний направление на консультацию кардиохирурга.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Гипертоническая болезнь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11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1.Артериальная гипертензия 1-3 степени у пациентов с контролируемым АД на фоне терапии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2.Пациенты с артериальной гипертензией 2-3 степени, рефрактерной к лечению*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ОАК,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>ОАМ,</w:t>
            </w:r>
            <w:r w:rsidR="00261F73">
              <w:rPr>
                <w:rFonts w:cs="Tahoma"/>
                <w:szCs w:val="20"/>
                <w:lang w:eastAsia="ru-RU"/>
              </w:rPr>
              <w:t xml:space="preserve"> </w:t>
            </w:r>
            <w:r>
              <w:rPr>
                <w:rFonts w:cs="Tahoma"/>
                <w:szCs w:val="20"/>
                <w:lang w:eastAsia="ru-RU"/>
              </w:rPr>
              <w:t xml:space="preserve">биохимия (глюкоза, билирубин, АСТ, АЛТ, </w:t>
            </w: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>,  мочевая</w:t>
            </w:r>
            <w:proofErr w:type="gramEnd"/>
            <w:r>
              <w:rPr>
                <w:rFonts w:cs="Tahoma"/>
                <w:szCs w:val="20"/>
                <w:lang w:eastAsia="ru-RU"/>
              </w:rPr>
              <w:t xml:space="preserve"> кислота, калий и натрий сыворотки, ОХС, ЛПНП, ЛПВП, ТГ), ЭКГ,  ЭХО-кг рентгенография органов грудной клетки. При наличии показаний: анализ на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микроальбуминурию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суточная </w:t>
            </w:r>
            <w:r>
              <w:rPr>
                <w:rFonts w:cs="Tahoma"/>
                <w:szCs w:val="20"/>
                <w:lang w:eastAsia="ru-RU"/>
              </w:rPr>
              <w:lastRenderedPageBreak/>
              <w:t xml:space="preserve">протеинурия, СМАД, осмотр </w:t>
            </w:r>
            <w:proofErr w:type="gramStart"/>
            <w:r>
              <w:rPr>
                <w:rFonts w:cs="Tahoma"/>
                <w:szCs w:val="20"/>
                <w:lang w:eastAsia="ru-RU"/>
              </w:rPr>
              <w:t>окулиста,  УЗИ</w:t>
            </w:r>
            <w:proofErr w:type="gramEnd"/>
            <w:r>
              <w:rPr>
                <w:rFonts w:cs="Tahoma"/>
                <w:szCs w:val="20"/>
                <w:lang w:eastAsia="ru-RU"/>
              </w:rPr>
              <w:t xml:space="preserve"> брюшной полости, почек, УЗИ БЦА, УЗИ брюшной аорты и ее ветвей, осмотр эндокринолога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Пороки сердца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05-09; </w:t>
            </w: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34-39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1.После неосложненного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</w:t>
            </w:r>
            <w:proofErr w:type="gramStart"/>
            <w:r>
              <w:rPr>
                <w:szCs w:val="20"/>
                <w:lang w:eastAsia="ru-RU"/>
              </w:rPr>
              <w:t>месяцев)*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</w:t>
            </w:r>
            <w:proofErr w:type="gramStart"/>
            <w:r>
              <w:rPr>
                <w:szCs w:val="20"/>
                <w:lang w:eastAsia="ru-RU"/>
              </w:rPr>
              <w:t>После  неосложненного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3.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месяцев)*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4.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  (по прошествии 12 месяцев)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1-2 раза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ОХС, ЛПНП, ЛПВП, ТГ),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МНО, ЭКГ, рентгенография органов грудной клетки, ЭХО-кг, тест 6 минутной ходьбы. По показаниям: нагрузочная проба с ЭКГ (ВЭП или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тредмил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тест), ХМ </w:t>
            </w:r>
            <w:proofErr w:type="gramStart"/>
            <w:r>
              <w:rPr>
                <w:rFonts w:cs="Tahoma"/>
                <w:szCs w:val="20"/>
                <w:lang w:eastAsia="ru-RU"/>
              </w:rPr>
              <w:t xml:space="preserve">ЭКГ,   </w:t>
            </w:r>
            <w:proofErr w:type="gramEnd"/>
            <w:r>
              <w:rPr>
                <w:rFonts w:cs="Tahoma"/>
                <w:szCs w:val="20"/>
                <w:lang w:eastAsia="ru-RU"/>
              </w:rPr>
              <w:t>При наличии показаний направление на консультацию кардиохирурга.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Врожденные пороки сердца у взрослых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rFonts w:cs="Tahoma"/>
              </w:rPr>
            </w:pPr>
            <w:r>
              <w:rPr>
                <w:rFonts w:cs="Tahoma"/>
                <w:szCs w:val="20"/>
                <w:lang w:val="en-US" w:eastAsia="ru-RU"/>
              </w:rPr>
              <w:t>Q</w:t>
            </w:r>
            <w:r>
              <w:rPr>
                <w:rFonts w:cs="Tahoma"/>
                <w:szCs w:val="20"/>
                <w:lang w:eastAsia="ru-RU"/>
              </w:rPr>
              <w:t xml:space="preserve"> 20.0-25.0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1.Некоррегируемые, или с </w:t>
            </w:r>
            <w:proofErr w:type="spellStart"/>
            <w:r>
              <w:rPr>
                <w:szCs w:val="20"/>
                <w:lang w:eastAsia="ru-RU"/>
              </w:rPr>
              <w:t>резидуальной</w:t>
            </w:r>
            <w:proofErr w:type="spellEnd"/>
            <w:r>
              <w:rPr>
                <w:szCs w:val="20"/>
                <w:lang w:eastAsia="ru-RU"/>
              </w:rPr>
              <w:t xml:space="preserve"> ЛАГ*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2.После неосложненного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</w:t>
            </w:r>
            <w:proofErr w:type="gramStart"/>
            <w:r>
              <w:rPr>
                <w:szCs w:val="20"/>
                <w:lang w:eastAsia="ru-RU"/>
              </w:rPr>
              <w:t>месяцев)*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3. </w:t>
            </w:r>
            <w:proofErr w:type="gramStart"/>
            <w:r>
              <w:rPr>
                <w:szCs w:val="20"/>
                <w:lang w:eastAsia="ru-RU"/>
              </w:rPr>
              <w:t>После  неосложненного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4.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месяцев)*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 xml:space="preserve">5.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 (по прошествии 12 месяцев)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>4раза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1-2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мочевая кислота, калий и натрий сыворотки, ОХС),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 - МНО, ЭКГ, ЭХО-кг, рентгенография органов грудной клетки,  По показаниям: нагрузочная проба с ЭКГ (ВЭП или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тредмил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тест), ХМ ЭКГ,   УЗИ БЦА. При наличии показаний направление на консультацию кардиохирурга.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proofErr w:type="spellStart"/>
            <w:r>
              <w:rPr>
                <w:rFonts w:cs="Tahoma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cs="Tahoma"/>
                <w:szCs w:val="20"/>
                <w:lang w:eastAsia="ru-RU"/>
              </w:rPr>
              <w:t>, ХСН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42-43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1.ХСН </w:t>
            </w:r>
            <w:r>
              <w:rPr>
                <w:szCs w:val="20"/>
                <w:lang w:val="en-US" w:eastAsia="ru-RU"/>
              </w:rPr>
              <w:t>I</w:t>
            </w:r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II</w:t>
            </w:r>
            <w:proofErr w:type="spellStart"/>
            <w:r>
              <w:rPr>
                <w:szCs w:val="20"/>
                <w:lang w:eastAsia="ru-RU"/>
              </w:rPr>
              <w:t>ф.кл</w:t>
            </w:r>
            <w:proofErr w:type="spellEnd"/>
            <w:r>
              <w:rPr>
                <w:szCs w:val="20"/>
                <w:lang w:eastAsia="ru-RU"/>
              </w:rPr>
              <w:t>.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proofErr w:type="gramStart"/>
            <w:r>
              <w:rPr>
                <w:szCs w:val="20"/>
                <w:lang w:eastAsia="ru-RU"/>
              </w:rPr>
              <w:t xml:space="preserve">2.ХСН  </w:t>
            </w:r>
            <w:r>
              <w:rPr>
                <w:szCs w:val="20"/>
                <w:lang w:val="en-US" w:eastAsia="ru-RU"/>
              </w:rPr>
              <w:t>III</w:t>
            </w:r>
            <w:proofErr w:type="gramEnd"/>
            <w:r>
              <w:rPr>
                <w:szCs w:val="20"/>
                <w:lang w:eastAsia="ru-RU"/>
              </w:rPr>
              <w:t>-</w:t>
            </w:r>
            <w:r>
              <w:rPr>
                <w:szCs w:val="20"/>
                <w:lang w:val="en-US" w:eastAsia="ru-RU"/>
              </w:rPr>
              <w:t>IV</w:t>
            </w:r>
            <w:r>
              <w:rPr>
                <w:szCs w:val="20"/>
                <w:lang w:eastAsia="ru-RU"/>
              </w:rPr>
              <w:t xml:space="preserve">* </w:t>
            </w:r>
            <w:proofErr w:type="spellStart"/>
            <w:r>
              <w:rPr>
                <w:szCs w:val="20"/>
                <w:lang w:eastAsia="ru-RU"/>
              </w:rPr>
              <w:t>ф.кл</w:t>
            </w:r>
            <w:proofErr w:type="spellEnd"/>
            <w:r>
              <w:rPr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1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2 раз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мочевая кислота, калий и натрий сыворотки, ОХС), ЭКГ в динамике, ЭХО-кг,  ХМ ЭКГ, рентгенография органов грудной клетки, УЗИ брюшной полости,  тест 6 минутной ходьбы. По показаниям: анализ крови на ТТГ,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гликогемоглобин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КФК, </w:t>
            </w:r>
            <w:r>
              <w:rPr>
                <w:rFonts w:cs="Tahoma"/>
                <w:szCs w:val="20"/>
                <w:lang w:val="en-US" w:eastAsia="ru-RU"/>
              </w:rPr>
              <w:t>BNP</w:t>
            </w:r>
            <w:r>
              <w:rPr>
                <w:rFonts w:cs="Tahoma"/>
                <w:szCs w:val="20"/>
                <w:lang w:eastAsia="ru-RU"/>
              </w:rPr>
              <w:t>/</w:t>
            </w:r>
            <w:r>
              <w:rPr>
                <w:rFonts w:cs="Tahoma"/>
                <w:szCs w:val="20"/>
                <w:lang w:val="en-US" w:eastAsia="ru-RU"/>
              </w:rPr>
              <w:t>NT</w:t>
            </w:r>
            <w:r>
              <w:rPr>
                <w:rFonts w:cs="Tahoma"/>
                <w:szCs w:val="20"/>
                <w:lang w:eastAsia="ru-RU"/>
              </w:rPr>
              <w:t>-</w:t>
            </w:r>
            <w:proofErr w:type="spellStart"/>
            <w:r>
              <w:rPr>
                <w:rFonts w:cs="Tahoma"/>
                <w:szCs w:val="20"/>
                <w:lang w:val="en-US" w:eastAsia="ru-RU"/>
              </w:rPr>
              <w:t>proBNP</w:t>
            </w:r>
            <w:proofErr w:type="spellEnd"/>
            <w:r>
              <w:rPr>
                <w:rFonts w:cs="Tahoma"/>
                <w:szCs w:val="20"/>
                <w:lang w:eastAsia="ru-RU"/>
              </w:rPr>
              <w:t>, УЗИ БЦА. При наличии показаний направление на консультацию кардиохирурга.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Заболевания перикарда, эндокарда, миокарда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D628AB">
            <w:pPr>
              <w:widowControl w:val="0"/>
              <w:suppressLineNumbers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В течение 12 месяцев после перенесенного эндокардита, перикардита, </w:t>
            </w:r>
            <w:proofErr w:type="gramStart"/>
            <w:r>
              <w:rPr>
                <w:szCs w:val="20"/>
                <w:lang w:eastAsia="ru-RU"/>
              </w:rPr>
              <w:t>миокардита.*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2. По прошествии 12 месяцев после перенесенного эндокардита, перикардита, миокардита.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rFonts w:cs="Tahoma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МНО,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По показаниям: анализ крови на ТТГ,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гликогемоглобин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КФК, </w:t>
            </w:r>
            <w:r>
              <w:rPr>
                <w:rFonts w:cs="Tahoma"/>
                <w:szCs w:val="20"/>
                <w:lang w:val="en-US" w:eastAsia="ru-RU"/>
              </w:rPr>
              <w:t>BNP</w:t>
            </w:r>
            <w:r>
              <w:rPr>
                <w:rFonts w:cs="Tahoma"/>
                <w:szCs w:val="20"/>
                <w:lang w:eastAsia="ru-RU"/>
              </w:rPr>
              <w:t>/</w:t>
            </w:r>
            <w:r>
              <w:rPr>
                <w:rFonts w:cs="Tahoma"/>
                <w:szCs w:val="20"/>
                <w:lang w:val="en-US" w:eastAsia="ru-RU"/>
              </w:rPr>
              <w:t>NT</w:t>
            </w:r>
            <w:r>
              <w:rPr>
                <w:rFonts w:cs="Tahoma"/>
                <w:szCs w:val="20"/>
                <w:lang w:eastAsia="ru-RU"/>
              </w:rPr>
              <w:t>-</w:t>
            </w:r>
            <w:proofErr w:type="spellStart"/>
            <w:r>
              <w:rPr>
                <w:rFonts w:cs="Tahoma"/>
                <w:szCs w:val="20"/>
                <w:lang w:val="en-US" w:eastAsia="ru-RU"/>
              </w:rPr>
              <w:t>proBNP</w:t>
            </w:r>
            <w:proofErr w:type="spellEnd"/>
            <w:r>
              <w:rPr>
                <w:rFonts w:cs="Tahoma"/>
                <w:szCs w:val="20"/>
                <w:lang w:eastAsia="ru-RU"/>
              </w:rPr>
              <w:t>, УЗИ БЦА, консультация фтизиатра, консультация ревматолога. При наличии показаний направление на консультацию кардиохирурга.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Легочная гипертензия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26-28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lang w:val="en-US"/>
              </w:rPr>
            </w:pPr>
            <w:r>
              <w:rPr>
                <w:szCs w:val="20"/>
                <w:lang w:eastAsia="ru-RU"/>
              </w:rPr>
              <w:t>Легочная гипертензия группы 1 и 4</w:t>
            </w:r>
            <w:r>
              <w:rPr>
                <w:szCs w:val="20"/>
                <w:lang w:val="en-US" w:eastAsia="ru-RU"/>
              </w:rPr>
              <w:t>*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4раза в год 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мочевая кислота, калий и натрий сыворотки),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МНО, ЭКГ, </w:t>
            </w:r>
            <w:r>
              <w:rPr>
                <w:rFonts w:cs="Tahoma"/>
                <w:szCs w:val="20"/>
                <w:lang w:eastAsia="ru-RU"/>
              </w:rPr>
              <w:lastRenderedPageBreak/>
              <w:t>ЭХО-кг, рентгенография органов грудной клетки. По показаниям: ХМ ЭКГ, ТТГ. При наличии показаний направление на консультацию специалиста по ЛГ.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Аневризмы грудного отдела аорты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D628AB">
            <w:pPr>
              <w:jc w:val="center"/>
              <w:rPr>
                <w:szCs w:val="20"/>
                <w:lang w:val="en-US" w:eastAsia="ru-RU"/>
              </w:rPr>
            </w:pP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1.После неосложненного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</w:t>
            </w:r>
            <w:proofErr w:type="gramStart"/>
            <w:r>
              <w:rPr>
                <w:szCs w:val="20"/>
                <w:lang w:eastAsia="ru-RU"/>
              </w:rPr>
              <w:t>месяцев)*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</w:t>
            </w:r>
            <w:proofErr w:type="gramStart"/>
            <w:r>
              <w:rPr>
                <w:szCs w:val="20"/>
                <w:lang w:eastAsia="ru-RU"/>
              </w:rPr>
              <w:t>После  неосложненного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3.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(в течение 12 месяцев)*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4. </w:t>
            </w:r>
            <w:proofErr w:type="gramStart"/>
            <w:r>
              <w:rPr>
                <w:szCs w:val="20"/>
                <w:lang w:eastAsia="ru-RU"/>
              </w:rPr>
              <w:t>После  осложненного</w:t>
            </w:r>
            <w:proofErr w:type="gramEnd"/>
            <w:r>
              <w:rPr>
                <w:szCs w:val="20"/>
                <w:lang w:eastAsia="ru-RU"/>
              </w:rPr>
              <w:t xml:space="preserve"> хирургического  или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 (по прошествии 12 месяцев)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5. При отсутствии показаний для хирургического или</w:t>
            </w:r>
            <w:r w:rsidR="00F13D3F">
              <w:rPr>
                <w:szCs w:val="20"/>
                <w:lang w:eastAsia="ru-RU"/>
              </w:rPr>
              <w:t xml:space="preserve"> </w:t>
            </w:r>
            <w:proofErr w:type="spellStart"/>
            <w:r>
              <w:rPr>
                <w:szCs w:val="20"/>
                <w:lang w:eastAsia="ru-RU"/>
              </w:rPr>
              <w:t>эндоваскулярного</w:t>
            </w:r>
            <w:proofErr w:type="spellEnd"/>
            <w:r>
              <w:rPr>
                <w:szCs w:val="20"/>
                <w:lang w:eastAsia="ru-RU"/>
              </w:rPr>
              <w:t xml:space="preserve"> вмешательства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1-2 раза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Не менее 4 раз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 раз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мочевая кислота, калий и натрий сыворотки, ОХС), ЭКГ, рентгенография органов грудной клетки; ЭХО-кг. УЗИ брюшной полости; КТ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аортография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 xml:space="preserve">Пароксизмальные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наджелудочковые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тахикардии (АВУРТ, предсердные </w:t>
            </w:r>
            <w:proofErr w:type="gramStart"/>
            <w:r>
              <w:rPr>
                <w:rFonts w:cs="Tahoma"/>
                <w:szCs w:val="20"/>
                <w:lang w:eastAsia="ru-RU"/>
              </w:rPr>
              <w:t>эктопические,  реципрокные</w:t>
            </w:r>
            <w:proofErr w:type="gramEnd"/>
            <w:r>
              <w:rPr>
                <w:rFonts w:cs="Tahoma"/>
                <w:szCs w:val="20"/>
                <w:lang w:eastAsia="ru-RU"/>
              </w:rPr>
              <w:t>), пароксизмальные желудочковые тахикардии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 47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В течение 12 месяцев после </w:t>
            </w:r>
            <w:proofErr w:type="gramStart"/>
            <w:r>
              <w:rPr>
                <w:szCs w:val="20"/>
                <w:lang w:eastAsia="ru-RU"/>
              </w:rPr>
              <w:t>хирургического  лечения</w:t>
            </w:r>
            <w:proofErr w:type="gramEnd"/>
            <w:r>
              <w:rPr>
                <w:szCs w:val="20"/>
                <w:lang w:eastAsia="ru-RU"/>
              </w:rPr>
              <w:t xml:space="preserve"> нарушения ритма*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По прошествии 12 месяцев после </w:t>
            </w:r>
            <w:proofErr w:type="gramStart"/>
            <w:r>
              <w:rPr>
                <w:szCs w:val="20"/>
                <w:lang w:eastAsia="ru-RU"/>
              </w:rPr>
              <w:t>хирургического  лечения</w:t>
            </w:r>
            <w:proofErr w:type="gramEnd"/>
            <w:r>
              <w:rPr>
                <w:szCs w:val="20"/>
                <w:lang w:eastAsia="ru-RU"/>
              </w:rPr>
              <w:t xml:space="preserve"> нарушения ритма или при отсутствии показаний для хирургического лечения нарушений ритма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Фибрилляция и трепетание предсердий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 xml:space="preserve"> 48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Pr="008322CA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</w:t>
            </w:r>
            <w:r w:rsidRPr="008322CA">
              <w:rPr>
                <w:szCs w:val="20"/>
                <w:lang w:eastAsia="ru-RU"/>
              </w:rPr>
              <w:t xml:space="preserve">. В течение 12 месяцев после </w:t>
            </w:r>
            <w:proofErr w:type="gramStart"/>
            <w:r w:rsidRPr="008322CA">
              <w:rPr>
                <w:szCs w:val="20"/>
                <w:lang w:eastAsia="ru-RU"/>
              </w:rPr>
              <w:t>хирургического  лечени</w:t>
            </w:r>
            <w:r w:rsidR="008601DA" w:rsidRPr="008322CA">
              <w:rPr>
                <w:szCs w:val="20"/>
                <w:lang w:eastAsia="ru-RU"/>
              </w:rPr>
              <w:t>я</w:t>
            </w:r>
            <w:proofErr w:type="gramEnd"/>
            <w:r w:rsidR="008601DA" w:rsidRPr="008322CA">
              <w:rPr>
                <w:szCs w:val="20"/>
                <w:lang w:eastAsia="ru-RU"/>
              </w:rPr>
              <w:t xml:space="preserve"> нарушения ритма или после  электроимпульсной терапии</w:t>
            </w:r>
            <w:r w:rsidRPr="008322CA">
              <w:rPr>
                <w:szCs w:val="20"/>
                <w:lang w:eastAsia="ru-RU"/>
              </w:rPr>
              <w:t>*</w:t>
            </w:r>
          </w:p>
          <w:p w:rsidR="00D628AB" w:rsidRPr="008322CA" w:rsidRDefault="00A2312C">
            <w:pPr>
              <w:rPr>
                <w:szCs w:val="20"/>
                <w:lang w:eastAsia="ru-RU"/>
              </w:rPr>
            </w:pPr>
            <w:r w:rsidRPr="008322CA">
              <w:rPr>
                <w:szCs w:val="20"/>
                <w:lang w:eastAsia="ru-RU"/>
              </w:rPr>
              <w:t xml:space="preserve">2. По прошествии 12 месяцев после </w:t>
            </w:r>
            <w:proofErr w:type="gramStart"/>
            <w:r w:rsidRPr="008322CA">
              <w:rPr>
                <w:szCs w:val="20"/>
                <w:lang w:eastAsia="ru-RU"/>
              </w:rPr>
              <w:t>хирургического  л</w:t>
            </w:r>
            <w:r w:rsidR="008601DA" w:rsidRPr="008322CA">
              <w:rPr>
                <w:szCs w:val="20"/>
                <w:lang w:eastAsia="ru-RU"/>
              </w:rPr>
              <w:t>ечения</w:t>
            </w:r>
            <w:proofErr w:type="gramEnd"/>
            <w:r w:rsidR="008601DA" w:rsidRPr="008322CA">
              <w:rPr>
                <w:szCs w:val="20"/>
                <w:lang w:eastAsia="ru-RU"/>
              </w:rPr>
              <w:t xml:space="preserve"> нарушения ритма/после электроимпульсной терапии</w:t>
            </w:r>
            <w:r w:rsidRPr="008322CA">
              <w:rPr>
                <w:szCs w:val="20"/>
                <w:lang w:eastAsia="ru-RU"/>
              </w:rPr>
              <w:t xml:space="preserve"> или</w:t>
            </w:r>
          </w:p>
          <w:p w:rsidR="00D628AB" w:rsidRDefault="00A2312C" w:rsidP="008601DA">
            <w:pPr>
              <w:rPr>
                <w:szCs w:val="20"/>
                <w:lang w:eastAsia="ru-RU"/>
              </w:rPr>
            </w:pPr>
            <w:r w:rsidRPr="008322CA">
              <w:rPr>
                <w:szCs w:val="20"/>
                <w:lang w:eastAsia="ru-RU"/>
              </w:rPr>
              <w:t>при отсутствии показаний для хирургического лечения нарушений ритма/</w:t>
            </w:r>
            <w:r w:rsidR="008601DA" w:rsidRPr="008322CA">
              <w:rPr>
                <w:szCs w:val="20"/>
                <w:lang w:eastAsia="ru-RU"/>
              </w:rPr>
              <w:t xml:space="preserve"> электроимпульсной терапии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  <w:p w:rsidR="00D628AB" w:rsidRDefault="00D628AB">
            <w:pPr>
              <w:rPr>
                <w:szCs w:val="20"/>
                <w:lang w:eastAsia="ru-RU"/>
              </w:rPr>
            </w:pP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МНО,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По показаниям ТТГ.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 xml:space="preserve">Экстрасистолическая желудочковая аритмия 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val="en-US" w:eastAsia="ru-RU"/>
              </w:rPr>
              <w:t>I</w:t>
            </w:r>
            <w:r>
              <w:rPr>
                <w:rFonts w:cs="Tahoma"/>
                <w:szCs w:val="20"/>
                <w:lang w:eastAsia="ru-RU"/>
              </w:rPr>
              <w:t>49.3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rFonts w:cs="Tahoma"/>
                <w:szCs w:val="20"/>
                <w:lang w:eastAsia="ru-RU"/>
              </w:rPr>
              <w:t>Экстрасистолическая желудочковая аритмия высоких градаций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val="en-US" w:eastAsia="ru-RU"/>
              </w:rPr>
              <w:t>1</w:t>
            </w:r>
            <w:r>
              <w:rPr>
                <w:rFonts w:cs="Tahoma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Синдром слабости (дисфункции) синусового узла; СА блокада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  <w:lang w:val="en-US"/>
              </w:rPr>
            </w:pPr>
            <w:r>
              <w:rPr>
                <w:rFonts w:cs="Tahoma"/>
                <w:szCs w:val="20"/>
                <w:lang w:val="en-US" w:eastAsia="ru-RU"/>
              </w:rPr>
              <w:t>I49.5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  <w:lang w:val="en-US"/>
              </w:rPr>
            </w:pPr>
            <w:r>
              <w:rPr>
                <w:rFonts w:cs="Tahoma"/>
                <w:szCs w:val="20"/>
                <w:lang w:val="en-US" w:eastAsia="ru-RU"/>
              </w:rPr>
              <w:t>I45.5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В течение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  <w:r>
              <w:rPr>
                <w:szCs w:val="20"/>
                <w:lang w:eastAsia="ru-RU"/>
              </w:rPr>
              <w:t>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По прошествии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  <w:r>
              <w:rPr>
                <w:szCs w:val="20"/>
                <w:lang w:eastAsia="ru-RU"/>
              </w:rPr>
              <w:t xml:space="preserve"> или при отсутствии показаний для  имплантации  ЭКС 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val="en-US" w:eastAsia="ru-RU"/>
              </w:rPr>
              <w:t>1</w:t>
            </w:r>
            <w:r>
              <w:rPr>
                <w:rFonts w:cs="Tahoma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>АВ блокады всех степеней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  <w:lang w:val="en-US"/>
              </w:rPr>
            </w:pPr>
            <w:r>
              <w:rPr>
                <w:rFonts w:cs="Tahoma"/>
                <w:szCs w:val="20"/>
                <w:lang w:val="en-US" w:eastAsia="ru-RU"/>
              </w:rPr>
              <w:t>I44.0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  <w:lang w:val="en-US"/>
              </w:rPr>
            </w:pPr>
            <w:r>
              <w:rPr>
                <w:rFonts w:cs="Tahoma"/>
                <w:szCs w:val="20"/>
                <w:lang w:val="en-US" w:eastAsia="ru-RU"/>
              </w:rPr>
              <w:t>I44.1</w:t>
            </w:r>
          </w:p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  <w:lang w:val="en-US"/>
              </w:rPr>
            </w:pPr>
            <w:r>
              <w:rPr>
                <w:rFonts w:cs="Tahoma"/>
                <w:szCs w:val="20"/>
                <w:lang w:val="en-US" w:eastAsia="ru-RU"/>
              </w:rPr>
              <w:t>I44.2</w:t>
            </w: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В течение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  <w:r>
              <w:rPr>
                <w:szCs w:val="20"/>
                <w:lang w:eastAsia="ru-RU"/>
              </w:rPr>
              <w:t>*</w:t>
            </w:r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По прошествии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  <w:r>
              <w:rPr>
                <w:szCs w:val="20"/>
                <w:lang w:eastAsia="ru-RU"/>
              </w:rPr>
              <w:t xml:space="preserve"> или при отсутствии показаний для  имплантации  ЭКС 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  <w:tr w:rsidR="00D628AB">
        <w:tc>
          <w:tcPr>
            <w:tcW w:w="534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val="en-US" w:eastAsia="ru-RU"/>
              </w:rPr>
              <w:lastRenderedPageBreak/>
              <w:t>1</w:t>
            </w:r>
            <w:r>
              <w:rPr>
                <w:rFonts w:cs="Tahoma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widowControl w:val="0"/>
              <w:suppressLineNumbers/>
              <w:textAlignment w:val="baseline"/>
              <w:rPr>
                <w:rFonts w:cs="Tahoma"/>
              </w:rPr>
            </w:pPr>
            <w:r>
              <w:rPr>
                <w:rFonts w:cs="Tahoma"/>
                <w:szCs w:val="20"/>
                <w:lang w:eastAsia="ru-RU"/>
              </w:rPr>
              <w:t xml:space="preserve">Пациенты с имплантированными устройствами </w:t>
            </w:r>
          </w:p>
        </w:tc>
        <w:tc>
          <w:tcPr>
            <w:tcW w:w="992" w:type="dxa"/>
            <w:shd w:val="clear" w:color="auto" w:fill="auto"/>
            <w:tcMar>
              <w:left w:w="103" w:type="dxa"/>
            </w:tcMar>
          </w:tcPr>
          <w:p w:rsidR="00D628AB" w:rsidRDefault="00D628AB">
            <w:pPr>
              <w:widowControl w:val="0"/>
              <w:suppressLineNumbers/>
              <w:textAlignment w:val="baseline"/>
              <w:rPr>
                <w:szCs w:val="20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1. В течение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</w:p>
          <w:p w:rsidR="00D628AB" w:rsidRDefault="00A2312C">
            <w:pPr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 xml:space="preserve">2. По прошествии 12 месяцев после </w:t>
            </w:r>
            <w:proofErr w:type="gramStart"/>
            <w:r>
              <w:rPr>
                <w:szCs w:val="20"/>
                <w:lang w:eastAsia="ru-RU"/>
              </w:rPr>
              <w:t>имплантации  ЭКС</w:t>
            </w:r>
            <w:proofErr w:type="gramEnd"/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 раза в год</w:t>
            </w:r>
          </w:p>
          <w:p w:rsidR="00D628AB" w:rsidRDefault="00D628AB">
            <w:pPr>
              <w:jc w:val="center"/>
              <w:rPr>
                <w:szCs w:val="20"/>
                <w:lang w:eastAsia="ru-RU"/>
              </w:rPr>
            </w:pPr>
          </w:p>
          <w:p w:rsidR="00D628AB" w:rsidRDefault="00A2312C">
            <w:pPr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 раза в год</w:t>
            </w:r>
          </w:p>
        </w:tc>
        <w:tc>
          <w:tcPr>
            <w:tcW w:w="3967" w:type="dxa"/>
            <w:shd w:val="clear" w:color="auto" w:fill="auto"/>
            <w:tcMar>
              <w:left w:w="103" w:type="dxa"/>
            </w:tcMar>
          </w:tcPr>
          <w:p w:rsidR="00D628AB" w:rsidRDefault="00A2312C">
            <w:pPr>
              <w:rPr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cs="Tahoma"/>
                <w:szCs w:val="20"/>
                <w:lang w:eastAsia="ru-RU"/>
              </w:rPr>
              <w:t>ОАК,ОАМ</w:t>
            </w:r>
            <w:proofErr w:type="gramEnd"/>
            <w:r>
              <w:rPr>
                <w:rFonts w:cs="Tahoma"/>
                <w:szCs w:val="20"/>
                <w:lang w:eastAsia="ru-RU"/>
              </w:rPr>
              <w:t>,биохимия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(глюкоза, билирубин, АСТ, АЛТ,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креатинин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калий, натрий, ОХС),  при приеме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варфарина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 МНО, ЭКГ,  </w:t>
            </w:r>
            <w:proofErr w:type="spellStart"/>
            <w:r>
              <w:rPr>
                <w:rFonts w:cs="Tahoma"/>
                <w:szCs w:val="20"/>
                <w:lang w:eastAsia="ru-RU"/>
              </w:rPr>
              <w:t>ЭхоКГ</w:t>
            </w:r>
            <w:proofErr w:type="spellEnd"/>
            <w:r>
              <w:rPr>
                <w:rFonts w:cs="Tahoma"/>
                <w:szCs w:val="20"/>
                <w:lang w:eastAsia="ru-RU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>
              <w:rPr>
                <w:rFonts w:cs="Tahoma"/>
                <w:szCs w:val="20"/>
                <w:lang w:eastAsia="ru-RU"/>
              </w:rPr>
              <w:t>аритмолога</w:t>
            </w:r>
            <w:proofErr w:type="spellEnd"/>
            <w:r>
              <w:rPr>
                <w:rFonts w:cs="Tahoma"/>
                <w:szCs w:val="20"/>
                <w:lang w:eastAsia="ru-RU"/>
              </w:rPr>
              <w:t>.</w:t>
            </w:r>
          </w:p>
        </w:tc>
      </w:tr>
    </w:tbl>
    <w:p w:rsidR="00B57FB4" w:rsidRDefault="00A2312C">
      <w:pPr>
        <w:jc w:val="center"/>
        <w:rPr>
          <w:b/>
        </w:rPr>
      </w:pPr>
      <w:r>
        <w:t xml:space="preserve">* </w:t>
      </w:r>
      <w:r w:rsidR="008322CA">
        <w:t xml:space="preserve">Диспансерное наблюдение осуществляет кардиолог </w:t>
      </w:r>
    </w:p>
    <w:p w:rsidR="00B57FB4" w:rsidRDefault="00B57FB4">
      <w:pPr>
        <w:suppressAutoHyphens w:val="0"/>
        <w:rPr>
          <w:b/>
        </w:rPr>
      </w:pPr>
      <w:r>
        <w:rPr>
          <w:b/>
        </w:rPr>
        <w:br w:type="page"/>
      </w:r>
    </w:p>
    <w:p w:rsidR="00D628AB" w:rsidRDefault="00A2312C">
      <w:pPr>
        <w:jc w:val="center"/>
        <w:rPr>
          <w:b/>
        </w:rPr>
      </w:pPr>
      <w:r>
        <w:rPr>
          <w:b/>
        </w:rPr>
        <w:lastRenderedPageBreak/>
        <w:t xml:space="preserve">Показания для диспансерного наблюдения пациентов </w:t>
      </w:r>
    </w:p>
    <w:p w:rsidR="00D628AB" w:rsidRDefault="006C69B8">
      <w:pPr>
        <w:jc w:val="center"/>
        <w:rPr>
          <w:b/>
        </w:rPr>
      </w:pPr>
      <w:r>
        <w:rPr>
          <w:b/>
        </w:rPr>
        <w:t>врачом - к</w:t>
      </w:r>
      <w:r w:rsidR="00A2312C">
        <w:rPr>
          <w:b/>
        </w:rPr>
        <w:t>ардиологом</w:t>
      </w:r>
      <w:r>
        <w:rPr>
          <w:b/>
        </w:rPr>
        <w:t xml:space="preserve"> </w:t>
      </w:r>
      <w:r w:rsidR="00A2312C">
        <w:rPr>
          <w:b/>
        </w:rPr>
        <w:t>(2 уровень)</w:t>
      </w:r>
      <w:r w:rsidRPr="006C69B8">
        <w:rPr>
          <w:b/>
        </w:rPr>
        <w:t xml:space="preserve"> </w:t>
      </w:r>
    </w:p>
    <w:p w:rsidR="006C69B8" w:rsidRDefault="006C69B8">
      <w:pPr>
        <w:jc w:val="center"/>
      </w:pPr>
    </w:p>
    <w:tbl>
      <w:tblPr>
        <w:tblW w:w="1431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09"/>
        <w:gridCol w:w="2367"/>
        <w:gridCol w:w="1565"/>
        <w:gridCol w:w="2419"/>
        <w:gridCol w:w="1603"/>
        <w:gridCol w:w="3221"/>
        <w:gridCol w:w="2528"/>
      </w:tblGrid>
      <w:tr w:rsidR="00D628AB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Код заболевания по МКБ -10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69B8" w:rsidRPr="006C69B8" w:rsidRDefault="006C69B8" w:rsidP="006C69B8">
            <w:pPr>
              <w:jc w:val="center"/>
              <w:rPr>
                <w:b/>
              </w:rPr>
            </w:pPr>
            <w:r w:rsidRPr="006C69B8">
              <w:rPr>
                <w:b/>
              </w:rPr>
              <w:t xml:space="preserve">Показания для диспансерного </w:t>
            </w:r>
            <w:r w:rsidRPr="001260F2">
              <w:rPr>
                <w:b/>
              </w:rPr>
              <w:t>наблюдения кардиологом в медицинских организациях 2уровня (ММЦ)</w:t>
            </w:r>
            <w:r w:rsidRPr="006C69B8">
              <w:rPr>
                <w:b/>
              </w:rPr>
              <w:t xml:space="preserve"> </w:t>
            </w:r>
          </w:p>
          <w:p w:rsidR="00D628AB" w:rsidRPr="00B57FB4" w:rsidRDefault="00D628AB" w:rsidP="006C69B8">
            <w:pPr>
              <w:rPr>
                <w:b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rPr>
                <w:b/>
              </w:rPr>
            </w:pPr>
            <w:r w:rsidRPr="00B57FB4">
              <w:rPr>
                <w:b/>
              </w:rPr>
              <w:t>Кратность посещения в год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69B8" w:rsidRPr="001260F2" w:rsidRDefault="006C69B8" w:rsidP="006C69B8">
            <w:pPr>
              <w:jc w:val="center"/>
              <w:rPr>
                <w:b/>
              </w:rPr>
            </w:pPr>
            <w:r w:rsidRPr="001260F2">
              <w:rPr>
                <w:b/>
              </w:rPr>
              <w:t xml:space="preserve">Перечень проводимых исследований в медицинских организациях </w:t>
            </w:r>
          </w:p>
          <w:p w:rsidR="006C69B8" w:rsidRPr="006C69B8" w:rsidRDefault="006C69B8" w:rsidP="006C69B8">
            <w:pPr>
              <w:jc w:val="center"/>
              <w:rPr>
                <w:b/>
              </w:rPr>
            </w:pPr>
            <w:r w:rsidRPr="001260F2">
              <w:rPr>
                <w:b/>
              </w:rPr>
              <w:t xml:space="preserve">1уровня при направлении </w:t>
            </w:r>
            <w:proofErr w:type="gramStart"/>
            <w:r w:rsidRPr="001260F2">
              <w:rPr>
                <w:b/>
              </w:rPr>
              <w:t>пациента  на</w:t>
            </w:r>
            <w:proofErr w:type="gramEnd"/>
            <w:r w:rsidRPr="001260F2">
              <w:rPr>
                <w:b/>
              </w:rPr>
              <w:t xml:space="preserve"> 2 уровень</w:t>
            </w:r>
            <w:r w:rsidRPr="006C69B8">
              <w:rPr>
                <w:b/>
              </w:rPr>
              <w:t xml:space="preserve"> </w:t>
            </w:r>
          </w:p>
          <w:p w:rsidR="00D628AB" w:rsidRPr="00B57FB4" w:rsidRDefault="00D628AB">
            <w:pPr>
              <w:jc w:val="center"/>
              <w:rPr>
                <w:b/>
              </w:rPr>
            </w:pP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rPr>
                <w:b/>
              </w:rPr>
            </w:pPr>
            <w:r w:rsidRPr="00B57FB4">
              <w:rPr>
                <w:b/>
              </w:rPr>
              <w:t>Перечень проводимых исследований в межмуниципальных центрах (2 уровень)</w:t>
            </w:r>
          </w:p>
        </w:tc>
      </w:tr>
      <w:tr w:rsidR="00D628AB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ИБС:</w:t>
            </w:r>
            <w:r w:rsidR="00722E66">
              <w:t xml:space="preserve"> </w:t>
            </w:r>
            <w:r>
              <w:t>стенокардия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 20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 xml:space="preserve">Стенокардия напряжения </w:t>
            </w:r>
            <w:r>
              <w:rPr>
                <w:lang w:val="en-US"/>
              </w:rPr>
              <w:t>III</w:t>
            </w:r>
            <w:r>
              <w:t>-</w:t>
            </w:r>
            <w:r>
              <w:rPr>
                <w:lang w:val="en-US"/>
              </w:rPr>
              <w:t>IV</w:t>
            </w:r>
            <w:r>
              <w:t xml:space="preserve"> функционального класса у пациентов трудоспособного возраста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3D20A0" w:rsidP="003D20A0">
            <w:pPr>
              <w:jc w:val="center"/>
            </w:pPr>
            <w:r>
              <w:t>2-4 раза в год (</w:t>
            </w:r>
            <w:r w:rsidR="00A2312C">
              <w:t xml:space="preserve">не менее 2 раз в год при </w:t>
            </w:r>
            <w:r w:rsidR="00A2312C">
              <w:rPr>
                <w:lang w:val="en-US"/>
              </w:rPr>
              <w:t>I</w:t>
            </w:r>
            <w:r w:rsidR="00A2312C">
              <w:t>-</w:t>
            </w:r>
            <w:r w:rsidR="00A2312C">
              <w:rPr>
                <w:lang w:val="en-US"/>
              </w:rPr>
              <w:t>III</w:t>
            </w:r>
            <w:proofErr w:type="spellStart"/>
            <w:r w:rsidR="00A2312C">
              <w:t>ф.кл</w:t>
            </w:r>
            <w:proofErr w:type="spellEnd"/>
            <w:proofErr w:type="gramStart"/>
            <w:r w:rsidR="00A2312C">
              <w:t>.</w:t>
            </w:r>
            <w:proofErr w:type="gramEnd"/>
            <w:r w:rsidR="00A2312C">
              <w:t xml:space="preserve"> и не менее 3 раз в год при </w:t>
            </w:r>
            <w:proofErr w:type="spellStart"/>
            <w:r w:rsidR="00A2312C">
              <w:t>IVф.кл</w:t>
            </w:r>
            <w:proofErr w:type="spellEnd"/>
            <w:r w:rsidR="00A2312C">
              <w:t>.)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ОХС, ЛПНП, ЛПВП, ТГ), ЭКГ, рентгенография органов грудной клетки. При наличии показаний: ЭХО-кг,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тест), ХМ ЭКГ, КФК, </w:t>
            </w:r>
            <w:r>
              <w:rPr>
                <w:lang w:val="en-US"/>
              </w:rPr>
              <w:t>BNP</w:t>
            </w:r>
            <w:r>
              <w:t>/</w:t>
            </w:r>
            <w:r>
              <w:rPr>
                <w:lang w:val="en-US"/>
              </w:rPr>
              <w:t>NT</w:t>
            </w:r>
            <w:r>
              <w:t>-</w:t>
            </w:r>
            <w:proofErr w:type="spellStart"/>
            <w:r>
              <w:rPr>
                <w:lang w:val="en-US"/>
              </w:rPr>
              <w:t>proBNP</w:t>
            </w:r>
            <w:proofErr w:type="spellEnd"/>
            <w:r>
              <w:t>, УЗИ БЦА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 xml:space="preserve">По показаниям: ЭХО-кг,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тест), ХМ ЭКГ, КАГ</w:t>
            </w:r>
          </w:p>
        </w:tc>
      </w:tr>
      <w:tr w:rsidR="00D628AB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ИБС: ХИБС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25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>1.После перенесенного инфаркта миокарда (в течение 12 месяцев)</w:t>
            </w:r>
          </w:p>
          <w:p w:rsidR="00D628AB" w:rsidRDefault="00A2312C">
            <w:r>
              <w:t>2. После КШ или ЧКВ (в течение 12 месяцев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Pr>
              <w:jc w:val="center"/>
            </w:pPr>
            <w:r>
              <w:t>Не менее 4 раз в год</w:t>
            </w:r>
          </w:p>
          <w:p w:rsidR="00D628AB" w:rsidRDefault="00A2312C">
            <w:pPr>
              <w:jc w:val="center"/>
            </w:pPr>
            <w:r>
              <w:t>Не менее 4 раз в год</w:t>
            </w:r>
          </w:p>
          <w:p w:rsidR="00D628AB" w:rsidRDefault="00D628AB"/>
          <w:p w:rsidR="00D628AB" w:rsidRDefault="00D628AB">
            <w:pPr>
              <w:jc w:val="center"/>
            </w:pPr>
          </w:p>
          <w:p w:rsidR="00D628AB" w:rsidRDefault="00D628AB">
            <w:pPr>
              <w:jc w:val="center"/>
            </w:pPr>
          </w:p>
          <w:p w:rsidR="00D628AB" w:rsidRDefault="00D628AB">
            <w:pPr>
              <w:jc w:val="center"/>
            </w:pPr>
          </w:p>
          <w:p w:rsidR="00D628AB" w:rsidRDefault="00D628AB"/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proofErr w:type="spellStart"/>
            <w:proofErr w:type="gramStart"/>
            <w:r>
              <w:t>ОАК,ОАМ</w:t>
            </w:r>
            <w:proofErr w:type="gramEnd"/>
            <w:r>
              <w:t>,биохимия</w:t>
            </w:r>
            <w:proofErr w:type="spellEnd"/>
            <w:r>
              <w:t xml:space="preserve"> (глюкоза, билирубин, АСТ, АЛТ, </w:t>
            </w:r>
            <w:proofErr w:type="spellStart"/>
            <w:r>
              <w:t>креатинин</w:t>
            </w:r>
            <w:proofErr w:type="spellEnd"/>
            <w:r>
              <w:t xml:space="preserve">, ОХС, ЛПНП, ЛПВП, ТГ), ЭКГ, рентгенография органов грудной клетки. ЭХО-кг. По показаниям: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тест), ХМ </w:t>
            </w:r>
            <w:proofErr w:type="gramStart"/>
            <w:r>
              <w:t>ЭКГ,  при</w:t>
            </w:r>
            <w:proofErr w:type="gramEnd"/>
            <w:r>
              <w:t xml:space="preserve"> наличии показаний направление на консультацию кардиохирурга.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>
              <w:t xml:space="preserve">По показаниям: ЭХО-кг, нагрузочная проба с ЭКГ (ВЭП или </w:t>
            </w:r>
            <w:proofErr w:type="spellStart"/>
            <w:r>
              <w:t>тредмил</w:t>
            </w:r>
            <w:proofErr w:type="spellEnd"/>
            <w:r>
              <w:t xml:space="preserve"> тест), ХМ ЭКГ, КАГ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Гипертоническая болезнь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11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1.Пациенты с артериальной гипертензией 2-3 степени, рефрактерной к лечению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2 раза в год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 мочевая кислота, калий и натрий сыворотки, ОХС, ЛПНП, ЛПВП, ТГ), ЭКГ,  рентгенография органов грудной клетки. При наличии показаний: ЭХО-кг, анализ на </w:t>
            </w:r>
            <w:proofErr w:type="spellStart"/>
            <w:r w:rsidRPr="00A2312C">
              <w:rPr>
                <w:color w:val="auto"/>
              </w:rPr>
              <w:t>микроальбуминурию</w:t>
            </w:r>
            <w:proofErr w:type="spellEnd"/>
            <w:r w:rsidRPr="00A2312C">
              <w:rPr>
                <w:color w:val="auto"/>
              </w:rPr>
              <w:t>, суточная протеинурия, СМАД, осмотр окулиста, УЗИ брюшной полости, почек, УЗИ БЦА, УЗИ брюшной аорты и ее ветвей, осмотр эндокринолога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По показаниям: ЭХО-кг, СМАД, УЗИ БЦА, УЗИ брюшной аорты и ее ветвей, осмотр эндокринолога, </w:t>
            </w:r>
            <w:proofErr w:type="spellStart"/>
            <w:r w:rsidRPr="00A2312C">
              <w:rPr>
                <w:color w:val="auto"/>
              </w:rPr>
              <w:t>рентгенваскулярные</w:t>
            </w:r>
            <w:proofErr w:type="spellEnd"/>
            <w:r w:rsidRPr="00A2312C">
              <w:rPr>
                <w:color w:val="auto"/>
              </w:rPr>
              <w:t xml:space="preserve"> методы диагностики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Пороки сердца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05-09; </w:t>
            </w: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34-39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1.После хирургического или </w:t>
            </w:r>
            <w:proofErr w:type="spellStart"/>
            <w:r w:rsidRPr="00A2312C">
              <w:rPr>
                <w:color w:val="auto"/>
              </w:rPr>
              <w:t>эндоваскулярного</w:t>
            </w:r>
            <w:proofErr w:type="spellEnd"/>
            <w:r w:rsidRPr="00A2312C">
              <w:rPr>
                <w:color w:val="auto"/>
              </w:rPr>
              <w:t xml:space="preserve"> вмешательства (в течение 12 месяцев 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Не менее 4 раз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ОХС, ЛПНП, ЛПВП, ТГ), при 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рентгенография органов грудной клетки, ЭХО-кг. По показаниям: нагрузочная проба с ЭКГ (ВЭП или </w:t>
            </w:r>
            <w:proofErr w:type="spellStart"/>
            <w:r w:rsidRPr="00A2312C">
              <w:rPr>
                <w:color w:val="auto"/>
              </w:rPr>
              <w:t>тредмил</w:t>
            </w:r>
            <w:proofErr w:type="spellEnd"/>
            <w:r w:rsidRPr="00A2312C">
              <w:rPr>
                <w:color w:val="auto"/>
              </w:rPr>
              <w:t xml:space="preserve"> тест), ХМ </w:t>
            </w:r>
            <w:proofErr w:type="gramStart"/>
            <w:r w:rsidRPr="00A2312C">
              <w:rPr>
                <w:color w:val="auto"/>
              </w:rPr>
              <w:t>ЭКГ..</w:t>
            </w:r>
            <w:proofErr w:type="gramEnd"/>
            <w:r w:rsidRPr="00A2312C">
              <w:rPr>
                <w:color w:val="auto"/>
              </w:rPr>
              <w:t xml:space="preserve"> При наличии показаний направление на консультацию кардиохирурга.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По показаниям: ЭХО-кг, нагрузочная проба с ЭКГ (ВЭП или </w:t>
            </w:r>
            <w:proofErr w:type="spellStart"/>
            <w:r w:rsidRPr="00A2312C">
              <w:rPr>
                <w:color w:val="auto"/>
              </w:rPr>
              <w:t>тредмил</w:t>
            </w:r>
            <w:proofErr w:type="spellEnd"/>
            <w:r w:rsidRPr="00A2312C">
              <w:rPr>
                <w:color w:val="auto"/>
              </w:rPr>
              <w:t xml:space="preserve"> тест),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Врожденные пороки сердца у взрослых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Q</w:t>
            </w:r>
            <w:r w:rsidRPr="00A2312C">
              <w:rPr>
                <w:color w:val="auto"/>
              </w:rPr>
              <w:t xml:space="preserve"> 20.0-25.0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1.Некоррегируемые, или с </w:t>
            </w:r>
            <w:proofErr w:type="spellStart"/>
            <w:r w:rsidRPr="00A2312C">
              <w:rPr>
                <w:color w:val="auto"/>
              </w:rPr>
              <w:t>резидуальной</w:t>
            </w:r>
            <w:proofErr w:type="spellEnd"/>
            <w:r w:rsidRPr="00A2312C">
              <w:rPr>
                <w:color w:val="auto"/>
              </w:rPr>
              <w:t xml:space="preserve"> ЛАГ.</w:t>
            </w:r>
          </w:p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2.После хирургического или </w:t>
            </w:r>
            <w:proofErr w:type="spellStart"/>
            <w:r w:rsidRPr="00A2312C">
              <w:rPr>
                <w:color w:val="auto"/>
              </w:rPr>
              <w:lastRenderedPageBreak/>
              <w:t>эндоваскулярного</w:t>
            </w:r>
            <w:proofErr w:type="spellEnd"/>
            <w:r w:rsidRPr="00A2312C">
              <w:rPr>
                <w:color w:val="auto"/>
              </w:rPr>
              <w:t xml:space="preserve"> вмешательства (в течение 12 месяцев 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Не менее 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lastRenderedPageBreak/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мочевая кислота, калий и натрий сыворотки, ОХС), при </w:t>
            </w:r>
            <w:r w:rsidRPr="00A2312C">
              <w:rPr>
                <w:color w:val="auto"/>
              </w:rPr>
              <w:lastRenderedPageBreak/>
              <w:t xml:space="preserve">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ЭХО-кг, рентгенография органов грудной клетки. По показаниям: нагрузочная проба с ЭКГ (ВЭП или </w:t>
            </w:r>
            <w:proofErr w:type="spellStart"/>
            <w:r w:rsidRPr="00A2312C">
              <w:rPr>
                <w:color w:val="auto"/>
              </w:rPr>
              <w:t>тредмил</w:t>
            </w:r>
            <w:proofErr w:type="spellEnd"/>
            <w:r w:rsidRPr="00A2312C">
              <w:rPr>
                <w:color w:val="auto"/>
              </w:rPr>
              <w:t xml:space="preserve"> тест), ХМ ЭКГ. При наличии показаний направление на консультацию кардиохирурга.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По показаниям: ЭХО-кг, ХМ ЭКГ.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proofErr w:type="spellStart"/>
            <w:r w:rsidRPr="00A2312C">
              <w:rPr>
                <w:color w:val="auto"/>
              </w:rPr>
              <w:t>Кардиомиопатии</w:t>
            </w:r>
            <w:proofErr w:type="spellEnd"/>
            <w:r w:rsidRPr="00A2312C">
              <w:rPr>
                <w:color w:val="auto"/>
              </w:rPr>
              <w:t>, ХСН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42-43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1.ХСН III-</w:t>
            </w:r>
            <w:r w:rsidRPr="00A2312C">
              <w:rPr>
                <w:color w:val="auto"/>
                <w:lang w:val="en-US"/>
              </w:rPr>
              <w:t>IV</w:t>
            </w:r>
            <w:proofErr w:type="spellStart"/>
            <w:r w:rsidRPr="00A2312C">
              <w:rPr>
                <w:color w:val="auto"/>
              </w:rPr>
              <w:t>ф.кл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Не менее 2 раз в год</w:t>
            </w: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мочевая кислота, калий и натрий сыворотки, ОХС), ЭКГ в динамике, ЭХО-кг,  ХМ ЭКГ, рентгенография органов грудной клетки, УЗИ брюшной полости.  По показаниям: анализ крови на ТТГ, </w:t>
            </w:r>
            <w:proofErr w:type="spellStart"/>
            <w:r w:rsidRPr="00A2312C">
              <w:rPr>
                <w:color w:val="auto"/>
              </w:rPr>
              <w:t>гликогемоглобин</w:t>
            </w:r>
            <w:proofErr w:type="spellEnd"/>
            <w:r w:rsidRPr="00A2312C">
              <w:rPr>
                <w:color w:val="auto"/>
              </w:rPr>
              <w:t xml:space="preserve">, КФК, </w:t>
            </w:r>
            <w:r w:rsidRPr="00A2312C">
              <w:rPr>
                <w:color w:val="auto"/>
                <w:lang w:val="en-US"/>
              </w:rPr>
              <w:t>BNP</w:t>
            </w:r>
            <w:r w:rsidRPr="00A2312C">
              <w:rPr>
                <w:color w:val="auto"/>
              </w:rPr>
              <w:t>/</w:t>
            </w:r>
            <w:r w:rsidRPr="00A2312C">
              <w:rPr>
                <w:color w:val="auto"/>
                <w:lang w:val="en-US"/>
              </w:rPr>
              <w:t>NT</w:t>
            </w:r>
            <w:r w:rsidRPr="00A2312C">
              <w:rPr>
                <w:color w:val="auto"/>
              </w:rPr>
              <w:t>-</w:t>
            </w:r>
            <w:proofErr w:type="spellStart"/>
            <w:r w:rsidRPr="00A2312C">
              <w:rPr>
                <w:color w:val="auto"/>
                <w:lang w:val="en-US"/>
              </w:rPr>
              <w:t>proBNP</w:t>
            </w:r>
            <w:proofErr w:type="spellEnd"/>
            <w:r w:rsidRPr="00A2312C">
              <w:rPr>
                <w:color w:val="auto"/>
              </w:rPr>
              <w:t>, УЗИ БЦА. При наличии показаний направление на консультацию кардиохирурга.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</w:rPr>
              <w:t>Заболевания перикарда, эндокарда, миокарда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>
            <w:pPr>
              <w:widowControl w:val="0"/>
              <w:suppressLineNumbers/>
              <w:textAlignment w:val="baseline"/>
              <w:rPr>
                <w:color w:val="auto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 В течение 12 месяцев после перенесенного эндокардита, перикардита, миокардита.</w:t>
            </w:r>
          </w:p>
          <w:p w:rsidR="00D628AB" w:rsidRPr="00A2312C" w:rsidRDefault="00D628AB">
            <w:pPr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 при 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 xml:space="preserve">, ХМ ЭКГ, рентгенография органов грудной клетки. По показаниям: анализ крови на </w:t>
            </w:r>
            <w:r w:rsidRPr="00A2312C">
              <w:rPr>
                <w:color w:val="auto"/>
              </w:rPr>
              <w:lastRenderedPageBreak/>
              <w:t xml:space="preserve">ТТГ, </w:t>
            </w:r>
            <w:proofErr w:type="spellStart"/>
            <w:proofErr w:type="gramStart"/>
            <w:r w:rsidRPr="00A2312C">
              <w:rPr>
                <w:color w:val="auto"/>
              </w:rPr>
              <w:t>гликогемоглобин</w:t>
            </w:r>
            <w:proofErr w:type="spellEnd"/>
            <w:r w:rsidRPr="00A2312C">
              <w:rPr>
                <w:color w:val="auto"/>
              </w:rPr>
              <w:t>,  консультация</w:t>
            </w:r>
            <w:proofErr w:type="gramEnd"/>
            <w:r w:rsidRPr="00A2312C">
              <w:rPr>
                <w:color w:val="auto"/>
              </w:rPr>
              <w:t xml:space="preserve"> фтизиатра, консультация ревматолога. При наличии показаний направление на консультацию кардиохирурга.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Легочная гипертензия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26-28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  <w:lang w:val="en-US"/>
              </w:rPr>
            </w:pPr>
            <w:r w:rsidRPr="00A2312C">
              <w:rPr>
                <w:color w:val="auto"/>
              </w:rPr>
              <w:t>Легочная гипертензия группы 1 и 4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>, мочевая кислота, калий и натрий сыворотки), BNP/NT-</w:t>
            </w:r>
            <w:proofErr w:type="spellStart"/>
            <w:r w:rsidRPr="00A2312C">
              <w:rPr>
                <w:color w:val="auto"/>
              </w:rPr>
              <w:t>proBNP</w:t>
            </w:r>
            <w:proofErr w:type="spellEnd"/>
            <w:r w:rsidRPr="00A2312C">
              <w:rPr>
                <w:color w:val="auto"/>
              </w:rPr>
              <w:t xml:space="preserve">, при 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ЭХО-кг, рентгенография органов грудной клетки . По показаниям: ХМ ЭКГ, ТТГ, УЗИ вен нижних конечностей. При наличии показаний направление на консультацию специалиста по ЛГ.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По показаниям: ЭХО-кг, ХМ ЭКГ, КТ </w:t>
            </w:r>
            <w:proofErr w:type="spellStart"/>
            <w:r w:rsidRPr="00A2312C">
              <w:rPr>
                <w:color w:val="auto"/>
              </w:rPr>
              <w:t>ангиопульмонография</w:t>
            </w:r>
            <w:proofErr w:type="spellEnd"/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Аневризмы грудного отдела аорты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>
            <w:pPr>
              <w:jc w:val="center"/>
              <w:rPr>
                <w:color w:val="auto"/>
                <w:lang w:val="en-US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1.После хирургического или </w:t>
            </w:r>
            <w:proofErr w:type="spellStart"/>
            <w:r w:rsidRPr="00A2312C">
              <w:rPr>
                <w:color w:val="auto"/>
              </w:rPr>
              <w:t>эндоваскулярного</w:t>
            </w:r>
            <w:proofErr w:type="spellEnd"/>
            <w:r w:rsidRPr="00A2312C">
              <w:rPr>
                <w:color w:val="auto"/>
              </w:rPr>
              <w:t xml:space="preserve"> вмешательства (в течение 12 месяцев)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Не менее 4 раз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мочевая кислота, калий и натрий сыворотки, ОХС), ЭКГ, рентгенография органов грудной клетки; ЭХО-кг. УЗИ брюшной полости; КТ </w:t>
            </w:r>
            <w:proofErr w:type="spellStart"/>
            <w:r w:rsidRPr="00A2312C">
              <w:rPr>
                <w:color w:val="auto"/>
              </w:rPr>
              <w:t>аортография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По показаниям: ЭХО-кг, УЗИ брюшной полости, КТ </w:t>
            </w:r>
            <w:proofErr w:type="spellStart"/>
            <w:r w:rsidRPr="00A2312C">
              <w:rPr>
                <w:color w:val="auto"/>
              </w:rPr>
              <w:t>аортография</w:t>
            </w:r>
            <w:proofErr w:type="spellEnd"/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 xml:space="preserve">Пароксизмальные </w:t>
            </w:r>
            <w:proofErr w:type="spellStart"/>
            <w:r w:rsidRPr="00A2312C">
              <w:rPr>
                <w:color w:val="auto"/>
              </w:rPr>
              <w:t>наджелудочковые</w:t>
            </w:r>
            <w:proofErr w:type="spellEnd"/>
            <w:r w:rsidRPr="00A2312C">
              <w:rPr>
                <w:color w:val="auto"/>
              </w:rPr>
              <w:t xml:space="preserve"> тахикардии (АВУРТ, предсердные </w:t>
            </w:r>
            <w:r w:rsidRPr="00A2312C">
              <w:rPr>
                <w:color w:val="auto"/>
              </w:rPr>
              <w:lastRenderedPageBreak/>
              <w:t>эктопические, реципрокные), пароксизмальные желудочковые тахикардии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lastRenderedPageBreak/>
              <w:t>I 47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 В течение 12 месяцев после хирургического лечения нарушения ритма</w:t>
            </w:r>
          </w:p>
          <w:p w:rsidR="00D628AB" w:rsidRPr="00A2312C" w:rsidRDefault="00D628AB">
            <w:pPr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 xml:space="preserve">, ХМ ЭКГ, рентгенография </w:t>
            </w:r>
            <w:r w:rsidRPr="00A2312C">
              <w:rPr>
                <w:color w:val="auto"/>
              </w:rPr>
              <w:lastRenderedPageBreak/>
              <w:t xml:space="preserve">органов грудной клетки. При наличии показаний направление на консультацию кардиохирурга – </w:t>
            </w:r>
            <w:proofErr w:type="spellStart"/>
            <w:r w:rsidRPr="00A2312C">
              <w:rPr>
                <w:color w:val="auto"/>
              </w:rPr>
              <w:t>аритмолога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Фибрилляция и трепетание предсердий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I</w:t>
            </w:r>
            <w:r w:rsidRPr="00A2312C">
              <w:rPr>
                <w:color w:val="auto"/>
              </w:rPr>
              <w:t xml:space="preserve"> 48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 В течение 12 месяцев после хирургического лечен</w:t>
            </w:r>
            <w:r w:rsidR="004C1EB1">
              <w:rPr>
                <w:color w:val="auto"/>
              </w:rPr>
              <w:t xml:space="preserve">ия нарушения ритма или </w:t>
            </w:r>
            <w:r w:rsidR="004C1EB1" w:rsidRPr="001260F2">
              <w:rPr>
                <w:color w:val="auto"/>
              </w:rPr>
              <w:t>после электроимпульсной терапии</w:t>
            </w:r>
          </w:p>
          <w:p w:rsidR="00D628AB" w:rsidRPr="00A2312C" w:rsidRDefault="00D628AB">
            <w:pPr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 при 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 xml:space="preserve">, ХМ ЭКГ, рентгенография органов грудной клетки. По показаниям ТТГ. При наличии показаний направление на консультацию кардиохирурга – </w:t>
            </w:r>
            <w:proofErr w:type="spellStart"/>
            <w:r w:rsidRPr="00A2312C">
              <w:rPr>
                <w:color w:val="auto"/>
              </w:rPr>
              <w:t>аритмолога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1</w:t>
            </w:r>
            <w:r w:rsidRPr="00A2312C">
              <w:rPr>
                <w:color w:val="auto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</w:rPr>
              <w:t>Синдром слабости (дисфункции) синусового узла; СА блокада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  <w:lang w:val="en-US"/>
              </w:rPr>
            </w:pPr>
            <w:r w:rsidRPr="00A2312C">
              <w:rPr>
                <w:color w:val="auto"/>
                <w:lang w:val="en-US"/>
              </w:rPr>
              <w:t>I49.5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  <w:lang w:val="en-US"/>
              </w:rPr>
            </w:pPr>
            <w:r w:rsidRPr="00A2312C">
              <w:rPr>
                <w:color w:val="auto"/>
                <w:lang w:val="en-US"/>
              </w:rPr>
              <w:t>I45.5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 В течение 12 месяцев после имплантации ЭКС</w:t>
            </w:r>
            <w:r w:rsidR="004C1EB1">
              <w:rPr>
                <w:color w:val="auto"/>
              </w:rPr>
              <w:t>*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 w:rsidRPr="00A2312C">
              <w:rPr>
                <w:color w:val="auto"/>
              </w:rPr>
              <w:t>аритмолога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1</w:t>
            </w:r>
            <w:r w:rsidRPr="00A2312C">
              <w:rPr>
                <w:color w:val="auto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</w:rPr>
              <w:t>АВ блокады всех степеней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  <w:lang w:val="en-US"/>
              </w:rPr>
            </w:pPr>
            <w:r w:rsidRPr="00A2312C">
              <w:rPr>
                <w:color w:val="auto"/>
                <w:lang w:val="en-US"/>
              </w:rPr>
              <w:t>I44.0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  <w:lang w:val="en-US"/>
              </w:rPr>
            </w:pPr>
            <w:r w:rsidRPr="00A2312C">
              <w:rPr>
                <w:color w:val="auto"/>
                <w:lang w:val="en-US"/>
              </w:rPr>
              <w:t>I44.1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  <w:lang w:val="en-US"/>
              </w:rPr>
            </w:pPr>
            <w:r w:rsidRPr="00A2312C">
              <w:rPr>
                <w:color w:val="auto"/>
                <w:lang w:val="en-US"/>
              </w:rPr>
              <w:t>I44.2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1. В течение 12 месяцев после имплантации ЭКС</w:t>
            </w:r>
            <w:r w:rsidR="004C1EB1">
              <w:rPr>
                <w:color w:val="auto"/>
              </w:rPr>
              <w:t>*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4 раза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 xml:space="preserve">, ХМ ЭКГ, рентгенография органов грудной клетки. При наличии показаний направление на </w:t>
            </w:r>
            <w:r w:rsidRPr="00A2312C">
              <w:rPr>
                <w:color w:val="auto"/>
              </w:rPr>
              <w:lastRenderedPageBreak/>
              <w:t xml:space="preserve">консультацию кардиохирурга – </w:t>
            </w:r>
            <w:proofErr w:type="spellStart"/>
            <w:r w:rsidRPr="00A2312C">
              <w:rPr>
                <w:color w:val="auto"/>
              </w:rPr>
              <w:t>аритмолога</w:t>
            </w:r>
            <w:proofErr w:type="spellEnd"/>
            <w:r w:rsidRPr="00A2312C">
              <w:rPr>
                <w:color w:val="auto"/>
              </w:rPr>
              <w:t>.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lastRenderedPageBreak/>
              <w:t>По показаниям: ЭХО-кг, ХМ ЭКГ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  <w:lang w:val="en-US"/>
              </w:rPr>
              <w:t>1</w:t>
            </w:r>
            <w:r w:rsidRPr="00A2312C">
              <w:rPr>
                <w:color w:val="auto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color w:val="auto"/>
              </w:rPr>
            </w:pPr>
            <w:r w:rsidRPr="00A2312C">
              <w:rPr>
                <w:color w:val="auto"/>
              </w:rPr>
              <w:t xml:space="preserve">Пациенты с имплантированными устройствами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>
            <w:pPr>
              <w:widowControl w:val="0"/>
              <w:suppressLineNumbers/>
              <w:textAlignment w:val="baseline"/>
              <w:rPr>
                <w:color w:val="auto"/>
              </w:rPr>
            </w:pP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Контроль функции имплантированного устройства (при наличии технической возможности в ММЦ)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color w:val="auto"/>
              </w:rPr>
            </w:pPr>
            <w:r w:rsidRPr="00A2312C">
              <w:rPr>
                <w:color w:val="auto"/>
              </w:rPr>
              <w:t>Не менее 1 раз в год</w:t>
            </w: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  <w:p w:rsidR="00D628AB" w:rsidRPr="00A2312C" w:rsidRDefault="00D628AB">
            <w:pPr>
              <w:jc w:val="center"/>
              <w:rPr>
                <w:color w:val="auto"/>
              </w:rPr>
            </w:pPr>
          </w:p>
        </w:tc>
        <w:tc>
          <w:tcPr>
            <w:tcW w:w="4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proofErr w:type="spellStart"/>
            <w:proofErr w:type="gramStart"/>
            <w:r w:rsidRPr="00A2312C">
              <w:rPr>
                <w:color w:val="auto"/>
              </w:rPr>
              <w:t>ОАК,ОАМ</w:t>
            </w:r>
            <w:proofErr w:type="gramEnd"/>
            <w:r w:rsidRPr="00A2312C">
              <w:rPr>
                <w:color w:val="auto"/>
              </w:rPr>
              <w:t>,биохимия</w:t>
            </w:r>
            <w:proofErr w:type="spellEnd"/>
            <w:r w:rsidRPr="00A2312C">
              <w:rPr>
                <w:color w:val="auto"/>
              </w:rPr>
              <w:t xml:space="preserve"> (глюкоза, билирубин, АСТ, АЛТ, </w:t>
            </w:r>
            <w:proofErr w:type="spellStart"/>
            <w:r w:rsidRPr="00A2312C">
              <w:rPr>
                <w:color w:val="auto"/>
              </w:rPr>
              <w:t>креатинин</w:t>
            </w:r>
            <w:proofErr w:type="spellEnd"/>
            <w:r w:rsidRPr="00A2312C">
              <w:rPr>
                <w:color w:val="auto"/>
              </w:rPr>
              <w:t xml:space="preserve">, калий, натрий, ОХС),  при приеме </w:t>
            </w:r>
            <w:proofErr w:type="spellStart"/>
            <w:r w:rsidRPr="00A2312C">
              <w:rPr>
                <w:color w:val="auto"/>
              </w:rPr>
              <w:t>варфарина</w:t>
            </w:r>
            <w:proofErr w:type="spellEnd"/>
            <w:r w:rsidRPr="00A2312C">
              <w:rPr>
                <w:color w:val="auto"/>
              </w:rPr>
              <w:t xml:space="preserve"> МНО, ЭКГ,  </w:t>
            </w:r>
            <w:proofErr w:type="spellStart"/>
            <w:r w:rsidRPr="00A2312C">
              <w:rPr>
                <w:color w:val="auto"/>
              </w:rPr>
              <w:t>ЭхоКГ</w:t>
            </w:r>
            <w:proofErr w:type="spellEnd"/>
            <w:r w:rsidRPr="00A2312C">
              <w:rPr>
                <w:color w:val="auto"/>
              </w:rPr>
              <w:t>, ХМ ЭКГ, рентгенография органов грудной клетки. Обязательно иметь при себе выписку из стационара с описанием типа проведенного вмешательства</w:t>
            </w:r>
          </w:p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(имплантации устройства) и паспорт имплантированного устройства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rPr>
                <w:color w:val="auto"/>
              </w:rPr>
            </w:pPr>
            <w:r w:rsidRPr="00A2312C">
              <w:rPr>
                <w:color w:val="auto"/>
              </w:rPr>
              <w:t>По показаниям: ЭХО-кг, ХМ ЭКГ</w:t>
            </w:r>
          </w:p>
        </w:tc>
      </w:tr>
    </w:tbl>
    <w:p w:rsidR="00D628AB" w:rsidRDefault="004C1EB1" w:rsidP="004C1EB1">
      <w:pPr>
        <w:pStyle w:val="af"/>
        <w:rPr>
          <w:color w:val="FF0000"/>
        </w:rPr>
      </w:pPr>
      <w:r>
        <w:rPr>
          <w:color w:val="FF0000"/>
        </w:rPr>
        <w:t xml:space="preserve"> </w:t>
      </w:r>
    </w:p>
    <w:p w:rsidR="004C1EB1" w:rsidRPr="004C1EB1" w:rsidRDefault="004C1EB1" w:rsidP="004C1EB1">
      <w:pPr>
        <w:pStyle w:val="af"/>
        <w:rPr>
          <w:color w:val="FF0000"/>
        </w:rPr>
      </w:pPr>
    </w:p>
    <w:p w:rsidR="00D628AB" w:rsidRPr="00A2312C" w:rsidRDefault="00A2312C">
      <w:pPr>
        <w:jc w:val="center"/>
        <w:rPr>
          <w:b/>
        </w:rPr>
      </w:pPr>
      <w:r w:rsidRPr="00A2312C">
        <w:rPr>
          <w:b/>
        </w:rPr>
        <w:t xml:space="preserve">Показания для диспансерного наблюдения пациентов </w:t>
      </w:r>
    </w:p>
    <w:p w:rsidR="00D628AB" w:rsidRPr="00A2312C" w:rsidRDefault="00A2312C">
      <w:pPr>
        <w:jc w:val="center"/>
        <w:rPr>
          <w:b/>
        </w:rPr>
      </w:pPr>
      <w:r w:rsidRPr="00A2312C">
        <w:rPr>
          <w:b/>
        </w:rPr>
        <w:t>В консультативно-диагностических поликлиниках (3 уровень)</w:t>
      </w:r>
    </w:p>
    <w:p w:rsidR="00D628AB" w:rsidRPr="00A2312C" w:rsidRDefault="00D628AB">
      <w:pPr>
        <w:jc w:val="center"/>
      </w:pPr>
    </w:p>
    <w:tbl>
      <w:tblPr>
        <w:tblW w:w="1431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16"/>
        <w:gridCol w:w="2367"/>
        <w:gridCol w:w="1565"/>
        <w:gridCol w:w="2478"/>
        <w:gridCol w:w="1830"/>
        <w:gridCol w:w="3048"/>
        <w:gridCol w:w="2408"/>
      </w:tblGrid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Группа заболеваний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>Код заболевания по МКБ -10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rPr>
                <w:b/>
              </w:rPr>
            </w:pPr>
            <w:r w:rsidRPr="00B57FB4">
              <w:rPr>
                <w:b/>
              </w:rPr>
              <w:t xml:space="preserve">Показания для диспансерного наблюдения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rPr>
                <w:b/>
              </w:rPr>
            </w:pPr>
            <w:r w:rsidRPr="00B57FB4">
              <w:rPr>
                <w:b/>
              </w:rPr>
              <w:t>Кратность посещения в год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</w:rPr>
            </w:pPr>
            <w:r w:rsidRPr="00B57FB4">
              <w:rPr>
                <w:b/>
              </w:rPr>
              <w:t xml:space="preserve">Перечень обязательных исследований из </w:t>
            </w:r>
            <w:proofErr w:type="gramStart"/>
            <w:r w:rsidRPr="00B57FB4">
              <w:rPr>
                <w:b/>
              </w:rPr>
              <w:t>направляющих  медицинских</w:t>
            </w:r>
            <w:proofErr w:type="gramEnd"/>
            <w:r w:rsidRPr="00B57FB4">
              <w:rPr>
                <w:b/>
              </w:rPr>
              <w:t xml:space="preserve"> организаций</w:t>
            </w:r>
          </w:p>
          <w:p w:rsidR="00D628AB" w:rsidRPr="00B57FB4" w:rsidRDefault="00D628AB">
            <w:pPr>
              <w:jc w:val="center"/>
              <w:rPr>
                <w:b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B57FB4" w:rsidRDefault="00A2312C">
            <w:pPr>
              <w:jc w:val="center"/>
              <w:rPr>
                <w:b/>
                <w:lang w:eastAsia="ru-RU"/>
              </w:rPr>
            </w:pPr>
            <w:r w:rsidRPr="00B57FB4">
              <w:rPr>
                <w:b/>
                <w:lang w:eastAsia="ru-RU"/>
              </w:rPr>
              <w:t>Перечень проводимых исследований в консультативно-диагностических поликлиниках областных учреждений</w:t>
            </w:r>
          </w:p>
          <w:p w:rsidR="00D628AB" w:rsidRPr="00B57FB4" w:rsidRDefault="00D628AB">
            <w:pPr>
              <w:rPr>
                <w:b/>
              </w:rPr>
            </w:pP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1.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Легочная гипертензия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rPr>
                <w:lang w:val="en-US"/>
              </w:rPr>
              <w:t>I</w:t>
            </w:r>
            <w:r w:rsidRPr="00A2312C">
              <w:t xml:space="preserve"> 26-28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  <w:rPr>
                <w:lang w:val="en-US"/>
              </w:rPr>
            </w:pPr>
            <w:r w:rsidRPr="00A2312C">
              <w:t>Легочная гипертензия группы 1 и 4</w:t>
            </w:r>
          </w:p>
          <w:p w:rsidR="00D628AB" w:rsidRPr="00A2312C" w:rsidRDefault="00D628A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4раза в год</w:t>
            </w: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>, мочевая кислота, калий и натрий сыворотки), BNP/NT-</w:t>
            </w:r>
            <w:proofErr w:type="spellStart"/>
            <w:r w:rsidRPr="00A2312C">
              <w:lastRenderedPageBreak/>
              <w:t>proBNP</w:t>
            </w:r>
            <w:proofErr w:type="spellEnd"/>
            <w:r w:rsidRPr="00A2312C">
              <w:t xml:space="preserve">, при приеме </w:t>
            </w:r>
            <w:proofErr w:type="spellStart"/>
            <w:r w:rsidRPr="00A2312C">
              <w:t>варфарина</w:t>
            </w:r>
            <w:proofErr w:type="spellEnd"/>
            <w:r w:rsidRPr="00A2312C">
              <w:t xml:space="preserve"> МНО, ЭКГ, ЭХО-кг, рентгенография органов грудной клетки, тест 6 минутной ходьбы, КЩС. По показаниям: ХМ ЭКГ, ТТГ, УЗИ вен нижних конечностей. При наличии показаний направление на консультацию специалиста по ЛГ.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lastRenderedPageBreak/>
              <w:t>ЭХО-кг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Аневризмы грудного отдела аорты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>
            <w:pPr>
              <w:jc w:val="center"/>
              <w:rPr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 xml:space="preserve">1.После хирургического или </w:t>
            </w:r>
            <w:proofErr w:type="spellStart"/>
            <w:r w:rsidRPr="00A2312C">
              <w:t>эндоваскулярного</w:t>
            </w:r>
            <w:proofErr w:type="spellEnd"/>
            <w:r w:rsidR="005D6653">
              <w:t xml:space="preserve"> </w:t>
            </w:r>
            <w:r w:rsidRPr="00A2312C">
              <w:t>вмешательства (в течение 12 месяцев)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Не менее 2 раз в год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мочевая кислота, калий и натрий сыворотки, ОХС), ЭКГ, рентгенография органов грудной клетки; ЭХО-кг. По показаниям: УЗИ брюшной полости; КТ </w:t>
            </w:r>
            <w:proofErr w:type="spellStart"/>
            <w:r w:rsidRPr="00A2312C">
              <w:t>аортография</w:t>
            </w:r>
            <w:proofErr w:type="spellEnd"/>
            <w:r w:rsidRPr="00A2312C">
              <w:t>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ЭХО-кг</w:t>
            </w:r>
          </w:p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3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 xml:space="preserve">Пароксизмальные </w:t>
            </w:r>
            <w:proofErr w:type="spellStart"/>
            <w:r w:rsidRPr="00A2312C">
              <w:t>наджелудочковые</w:t>
            </w:r>
            <w:proofErr w:type="spellEnd"/>
            <w:r w:rsidRPr="00A2312C">
              <w:t xml:space="preserve"> тахикардии (АВУРТ, предсердные эктопические, реципрокные), пароксизмальные желудочковые тахикардии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rPr>
                <w:lang w:val="en-US"/>
              </w:rPr>
              <w:t>I 47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1. В течение 12 месяцев после хирургического лечения нарушения ритма</w:t>
            </w:r>
          </w:p>
          <w:p w:rsidR="00D628AB" w:rsidRPr="00A2312C" w:rsidRDefault="00D628AB"/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1 раз в год, или чаще-</w:t>
            </w:r>
          </w:p>
          <w:p w:rsidR="00D628AB" w:rsidRPr="00A2312C" w:rsidRDefault="00A2312C">
            <w:pPr>
              <w:jc w:val="center"/>
            </w:pPr>
            <w:r w:rsidRPr="00A2312C">
              <w:t>по показаниям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калий, натрий, ОХС), ЭКГ,  </w:t>
            </w:r>
            <w:proofErr w:type="spellStart"/>
            <w:r w:rsidRPr="00A2312C">
              <w:t>ЭхоКГ</w:t>
            </w:r>
            <w:proofErr w:type="spellEnd"/>
            <w:r w:rsidRPr="00A2312C">
              <w:t xml:space="preserve">, ХМ ЭКГ, рентгенография органов грудной клетки. При наличии показаний направление на консультацию кардиохирурга – </w:t>
            </w:r>
            <w:proofErr w:type="spellStart"/>
            <w:r w:rsidRPr="00A2312C">
              <w:t>аритмолога</w:t>
            </w:r>
            <w:proofErr w:type="spellEnd"/>
            <w:r w:rsidRPr="00A2312C">
              <w:t>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/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Фибрилляция и трепетание предсердий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rPr>
                <w:lang w:val="en-US"/>
              </w:rPr>
              <w:t>I</w:t>
            </w:r>
            <w:r w:rsidRPr="00A2312C">
              <w:t xml:space="preserve"> 48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 w:rsidP="005D6653">
            <w:r w:rsidRPr="00A2312C">
              <w:t xml:space="preserve">1. В течение 12 месяцев после хирургического лечения нарушения ритма или </w:t>
            </w:r>
            <w:r w:rsidRPr="001260F2">
              <w:t>после</w:t>
            </w:r>
            <w:r w:rsidR="005D6653" w:rsidRPr="001260F2">
              <w:t xml:space="preserve"> электроимпульсной терапии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1 раз в год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A2312C">
            <w:pPr>
              <w:jc w:val="center"/>
            </w:pPr>
            <w:r w:rsidRPr="00A2312C">
              <w:t>или чаще -</w:t>
            </w:r>
          </w:p>
          <w:p w:rsidR="00D628AB" w:rsidRPr="00A2312C" w:rsidRDefault="00A2312C">
            <w:pPr>
              <w:jc w:val="center"/>
            </w:pPr>
            <w:r w:rsidRPr="00A2312C">
              <w:t>по показаниям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калий, натрий, ОХС),  при приеме </w:t>
            </w:r>
            <w:proofErr w:type="spellStart"/>
            <w:r w:rsidRPr="00A2312C">
              <w:t>варфарина</w:t>
            </w:r>
            <w:proofErr w:type="spellEnd"/>
            <w:r w:rsidRPr="00A2312C">
              <w:t xml:space="preserve"> МНО, ЭКГ,  </w:t>
            </w:r>
            <w:proofErr w:type="spellStart"/>
            <w:r w:rsidRPr="00A2312C">
              <w:t>ЭхоКГ</w:t>
            </w:r>
            <w:proofErr w:type="spellEnd"/>
            <w:r w:rsidRPr="00A2312C">
              <w:t xml:space="preserve">, ХМ ЭКГ, рентгенография органов грудной клетки. По показаниям ТТГ. При наличии показаний направление на консультацию кардиохирурга – </w:t>
            </w:r>
            <w:proofErr w:type="spellStart"/>
            <w:r w:rsidRPr="00A2312C">
              <w:t>аритмолога</w:t>
            </w:r>
            <w:proofErr w:type="spellEnd"/>
            <w:r w:rsidRPr="00A2312C">
              <w:t>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/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5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Синдром слабости (дисфункции) синусового узла; СА блокада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I49.5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I45.5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1. В течение 12 месяцев после имплантации ЭКС</w:t>
            </w:r>
          </w:p>
          <w:p w:rsidR="00D628AB" w:rsidRPr="00A2312C" w:rsidRDefault="00D628A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 xml:space="preserve">2 раза в год, затем- по рекомендации </w:t>
            </w:r>
            <w:proofErr w:type="spellStart"/>
            <w:r w:rsidRPr="00A2312C">
              <w:t>аритмолога</w:t>
            </w:r>
            <w:proofErr w:type="spellEnd"/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калий, натрий, ОХС),  ЭКГ,  </w:t>
            </w:r>
            <w:proofErr w:type="spellStart"/>
            <w:r w:rsidRPr="00A2312C">
              <w:t>ЭхоКГ</w:t>
            </w:r>
            <w:proofErr w:type="spellEnd"/>
            <w:r w:rsidRPr="00A2312C">
              <w:t xml:space="preserve">, ХМ ЭКГ, рентгенография органов грудной клетки.  Консультация кардиохирурга – </w:t>
            </w:r>
            <w:proofErr w:type="spellStart"/>
            <w:r w:rsidRPr="00A2312C">
              <w:t>аритмолога</w:t>
            </w:r>
            <w:proofErr w:type="spellEnd"/>
            <w:r w:rsidRPr="00A2312C">
              <w:t>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/>
        </w:tc>
      </w:tr>
      <w:tr w:rsidR="00D628AB" w:rsidRPr="00A2312C"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6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АВ блокады всех степеней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I44.0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I44.1</w:t>
            </w:r>
          </w:p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I44.2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1. В течение 12 месяцев после имплантации ЭКС</w:t>
            </w:r>
          </w:p>
          <w:p w:rsidR="00D628AB" w:rsidRPr="00A2312C" w:rsidRDefault="00D628A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2 раза в год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A2312C">
            <w:pPr>
              <w:jc w:val="center"/>
            </w:pPr>
            <w:r w:rsidRPr="00A2312C">
              <w:t xml:space="preserve">затем- по рекомендации </w:t>
            </w:r>
            <w:proofErr w:type="spellStart"/>
            <w:r w:rsidRPr="00A2312C">
              <w:t>аритмолога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калий, натрий, ОХС),  ЭКГ,  </w:t>
            </w:r>
            <w:proofErr w:type="spellStart"/>
            <w:r w:rsidRPr="00A2312C">
              <w:t>ЭхоКГ</w:t>
            </w:r>
            <w:proofErr w:type="spellEnd"/>
            <w:r w:rsidRPr="00A2312C">
              <w:t xml:space="preserve">, ХМ ЭКГ, рентгенография органов грудной клетки. Консультация кардиохирурга – </w:t>
            </w:r>
            <w:proofErr w:type="spellStart"/>
            <w:r w:rsidRPr="00A2312C">
              <w:t>аритмолога</w:t>
            </w:r>
            <w:proofErr w:type="spellEnd"/>
            <w:r w:rsidRPr="00A2312C">
              <w:t>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/>
        </w:tc>
      </w:tr>
      <w:tr w:rsidR="00D628AB" w:rsidRPr="00A2312C">
        <w:trPr>
          <w:trHeight w:val="313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 xml:space="preserve">Пациенты с имплантированными устройствами 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>
            <w:pPr>
              <w:widowControl w:val="0"/>
              <w:suppressLineNumbers/>
              <w:textAlignment w:val="baseline"/>
            </w:pP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Контроль функции имплантированного устройства (при наличии технической возможности в ММЦ)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Не менее 1 раз в год</w:t>
            </w:r>
          </w:p>
          <w:p w:rsidR="00D628AB" w:rsidRPr="00A2312C" w:rsidRDefault="00A2312C">
            <w:pPr>
              <w:jc w:val="center"/>
            </w:pPr>
            <w:r w:rsidRPr="00A2312C">
              <w:t xml:space="preserve">или чаще — по рекомендации </w:t>
            </w:r>
            <w:proofErr w:type="spellStart"/>
            <w:r w:rsidRPr="00A2312C">
              <w:t>аритмолога</w:t>
            </w:r>
            <w:proofErr w:type="spellEnd"/>
            <w:r w:rsidRPr="00A2312C">
              <w:t>.</w:t>
            </w:r>
          </w:p>
          <w:p w:rsidR="00D628AB" w:rsidRPr="00A2312C" w:rsidRDefault="00D628AB">
            <w:pPr>
              <w:jc w:val="center"/>
            </w:pPr>
          </w:p>
          <w:p w:rsidR="00D628AB" w:rsidRPr="00A2312C" w:rsidRDefault="00D628A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ОАК,</w:t>
            </w:r>
            <w:r w:rsidR="00F13D3F">
              <w:t xml:space="preserve"> </w:t>
            </w:r>
            <w:r w:rsidRPr="00A2312C">
              <w:t>ОАМ,</w:t>
            </w:r>
            <w:r w:rsidR="00F13D3F">
              <w:t xml:space="preserve"> </w:t>
            </w:r>
            <w:r w:rsidRPr="00A2312C">
              <w:t xml:space="preserve">биохимия (глюкоза, билирубин, АСТ, АЛТ, </w:t>
            </w:r>
            <w:proofErr w:type="spellStart"/>
            <w:r w:rsidRPr="00A2312C">
              <w:t>креатинин</w:t>
            </w:r>
            <w:proofErr w:type="spellEnd"/>
            <w:r w:rsidRPr="00A2312C">
              <w:t>, калий, натрий, ОХС</w:t>
            </w:r>
            <w:proofErr w:type="gramStart"/>
            <w:r w:rsidRPr="00A2312C">
              <w:t>),  при</w:t>
            </w:r>
            <w:proofErr w:type="gramEnd"/>
            <w:r w:rsidRPr="00A2312C">
              <w:t xml:space="preserve"> приеме </w:t>
            </w:r>
            <w:proofErr w:type="spellStart"/>
            <w:r w:rsidRPr="00A2312C">
              <w:t>варфарина</w:t>
            </w:r>
            <w:proofErr w:type="spellEnd"/>
            <w:r w:rsidRPr="00A2312C">
              <w:t xml:space="preserve"> МНО, ЭКГ,  </w:t>
            </w:r>
            <w:proofErr w:type="spellStart"/>
            <w:r w:rsidRPr="00A2312C">
              <w:t>ЭхоКГ</w:t>
            </w:r>
            <w:proofErr w:type="spellEnd"/>
            <w:r w:rsidRPr="00A2312C">
              <w:t>, ХМ ЭКГ, рентгенография органов грудной клетки. Обязательно иметь при себе выписку из стационара с описанием типа проведенного вмешательства</w:t>
            </w:r>
          </w:p>
          <w:p w:rsidR="00D628AB" w:rsidRPr="00A2312C" w:rsidRDefault="00A2312C">
            <w:r w:rsidRPr="00A2312C">
              <w:t>(имплантации устройства) и паспорт имплантированного устройства</w:t>
            </w:r>
          </w:p>
          <w:p w:rsidR="00D628AB" w:rsidRPr="00A2312C" w:rsidRDefault="00D628AB"/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D628AB"/>
        </w:tc>
      </w:tr>
      <w:tr w:rsidR="00D628AB">
        <w:trPr>
          <w:trHeight w:val="735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8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</w:pPr>
            <w:r w:rsidRPr="00A2312C">
              <w:t>Пациенты после трансплантации сердца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widowControl w:val="0"/>
              <w:suppressLineNumbers/>
              <w:textAlignment w:val="baseline"/>
              <w:rPr>
                <w:lang w:val="en-US"/>
              </w:rPr>
            </w:pPr>
            <w:r w:rsidRPr="00A2312C">
              <w:rPr>
                <w:lang w:val="en-US"/>
              </w:rPr>
              <w:t>Z94.</w:t>
            </w:r>
            <w:r w:rsidRPr="00A2312C">
              <w:t>1</w:t>
            </w:r>
          </w:p>
        </w:tc>
        <w:tc>
          <w:tcPr>
            <w:tcW w:w="2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r w:rsidRPr="00A2312C">
              <w:t>1. В течении12 месяцев после трансплантации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pPr>
              <w:jc w:val="center"/>
            </w:pPr>
            <w:r w:rsidRPr="00A2312C">
              <w:t>1раз в месяц, далее — по показаниям, не реже 1 раза в 2 месяца.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Pr="00A2312C" w:rsidRDefault="00A2312C">
            <w:bookmarkStart w:id="0" w:name="__DdeLink__2966_1348519981"/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 </w:t>
            </w:r>
            <w:proofErr w:type="spellStart"/>
            <w:r w:rsidRPr="00A2312C">
              <w:t>креатинин</w:t>
            </w:r>
            <w:proofErr w:type="spellEnd"/>
            <w:r w:rsidRPr="00A2312C">
              <w:t xml:space="preserve">, </w:t>
            </w:r>
            <w:bookmarkEnd w:id="0"/>
            <w:r w:rsidRPr="00A2312C">
              <w:t>мочевина, общий белок</w:t>
            </w:r>
          </w:p>
          <w:p w:rsidR="00D628AB" w:rsidRPr="00A2312C" w:rsidRDefault="00D628AB"/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D628AB" w:rsidRDefault="00A2312C">
            <w:r w:rsidRPr="00A2312C">
              <w:t xml:space="preserve">Концентрация </w:t>
            </w:r>
            <w:proofErr w:type="spellStart"/>
            <w:r w:rsidRPr="00A2312C">
              <w:t>такролимуса</w:t>
            </w:r>
            <w:proofErr w:type="spellEnd"/>
            <w:r w:rsidRPr="00A2312C">
              <w:t xml:space="preserve"> или цефалоспорина. </w:t>
            </w:r>
            <w:proofErr w:type="spellStart"/>
            <w:proofErr w:type="gramStart"/>
            <w:r w:rsidRPr="00A2312C">
              <w:t>ОАК,ОАМ</w:t>
            </w:r>
            <w:proofErr w:type="gramEnd"/>
            <w:r w:rsidRPr="00A2312C">
              <w:t>,биохимия</w:t>
            </w:r>
            <w:proofErr w:type="spellEnd"/>
            <w:r w:rsidRPr="00A2312C">
              <w:t xml:space="preserve"> (глюкоза, билирубин, АСТ, АЛТ,  </w:t>
            </w:r>
            <w:proofErr w:type="spellStart"/>
            <w:r w:rsidRPr="00A2312C">
              <w:t>креатинин</w:t>
            </w:r>
            <w:proofErr w:type="spellEnd"/>
            <w:r w:rsidRPr="00A2312C">
              <w:t>, мочевина, общий белок. По показаниям: ЭХОКГ</w:t>
            </w:r>
          </w:p>
        </w:tc>
      </w:tr>
    </w:tbl>
    <w:p w:rsidR="00D628AB" w:rsidRDefault="00D628AB"/>
    <w:p w:rsidR="00D628AB" w:rsidRDefault="00D628AB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>
      <w:pPr>
        <w:pStyle w:val="10"/>
        <w:jc w:val="center"/>
        <w:rPr>
          <w:rFonts w:cs="Times New Roman"/>
          <w:lang w:val="ru-RU"/>
        </w:rPr>
      </w:pPr>
    </w:p>
    <w:p w:rsidR="00932234" w:rsidRDefault="00932234" w:rsidP="007A7794">
      <w:pPr>
        <w:pStyle w:val="10"/>
        <w:rPr>
          <w:rFonts w:cs="Times New Roman"/>
          <w:lang w:val="ru-RU"/>
        </w:rPr>
      </w:pPr>
    </w:p>
    <w:p w:rsidR="00D628AB" w:rsidRDefault="00D628AB"/>
    <w:p w:rsidR="00D628AB" w:rsidRDefault="00A2312C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Маршрутизация п</w:t>
      </w:r>
      <w:r w:rsidR="00A4392D">
        <w:rPr>
          <w:b/>
          <w:lang w:val="ru-RU"/>
        </w:rPr>
        <w:t>ациентов по профилю кардиология</w:t>
      </w:r>
    </w:p>
    <w:p w:rsidR="00D628AB" w:rsidRDefault="00D628AB">
      <w:pPr>
        <w:pStyle w:val="Standard"/>
        <w:jc w:val="center"/>
        <w:rPr>
          <w:lang w:val="ru-RU"/>
        </w:rPr>
      </w:pPr>
    </w:p>
    <w:tbl>
      <w:tblPr>
        <w:tblW w:w="14317" w:type="dxa"/>
        <w:tblInd w:w="20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87"/>
        <w:gridCol w:w="4394"/>
        <w:gridCol w:w="4536"/>
      </w:tblGrid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>
            <w:pPr>
              <w:pStyle w:val="Standard"/>
              <w:jc w:val="center"/>
              <w:rPr>
                <w:b/>
                <w:lang w:val="ru-RU"/>
              </w:rPr>
            </w:pPr>
            <w:r w:rsidRPr="00175598">
              <w:rPr>
                <w:b/>
                <w:lang w:val="ru-RU"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>
            <w:pPr>
              <w:pStyle w:val="Standard"/>
              <w:jc w:val="center"/>
              <w:rPr>
                <w:b/>
              </w:rPr>
            </w:pPr>
            <w:r w:rsidRPr="00175598">
              <w:rPr>
                <w:b/>
                <w:lang w:val="ru-RU"/>
              </w:rPr>
              <w:t>Медицинские организации, осуществляющие по</w:t>
            </w:r>
            <w:r w:rsidR="00B57FB4" w:rsidRPr="00175598">
              <w:rPr>
                <w:b/>
                <w:lang w:val="ru-RU"/>
              </w:rPr>
              <w:t>мощь по профилю «кардиология» (</w:t>
            </w:r>
            <w:r w:rsidRPr="00175598">
              <w:rPr>
                <w:b/>
                <w:lang w:val="ru-RU"/>
              </w:rPr>
              <w:t>2 уров</w:t>
            </w:r>
            <w:r w:rsidR="00E93EF0" w:rsidRPr="00175598">
              <w:rPr>
                <w:b/>
                <w:lang w:val="ru-RU"/>
              </w:rPr>
              <w:t>е</w:t>
            </w:r>
            <w:r w:rsidRPr="00175598">
              <w:rPr>
                <w:b/>
                <w:lang w:val="ru-RU"/>
              </w:rPr>
              <w:t>нь)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57FB4" w:rsidRPr="00175598" w:rsidRDefault="00A2312C">
            <w:pPr>
              <w:pStyle w:val="Standard"/>
              <w:jc w:val="center"/>
              <w:rPr>
                <w:b/>
                <w:lang w:val="ru-RU"/>
              </w:rPr>
            </w:pPr>
            <w:proofErr w:type="spellStart"/>
            <w:r w:rsidRPr="00175598">
              <w:rPr>
                <w:b/>
              </w:rPr>
              <w:t>Областные</w:t>
            </w:r>
            <w:proofErr w:type="spellEnd"/>
            <w:r w:rsidR="00E93EF0" w:rsidRPr="00175598">
              <w:rPr>
                <w:b/>
                <w:lang w:val="ru-RU"/>
              </w:rPr>
              <w:t xml:space="preserve"> </w:t>
            </w:r>
            <w:proofErr w:type="spellStart"/>
            <w:r w:rsidRPr="00175598">
              <w:rPr>
                <w:b/>
              </w:rPr>
              <w:t>медицинские</w:t>
            </w:r>
            <w:proofErr w:type="spellEnd"/>
            <w:r w:rsidR="00E93EF0" w:rsidRPr="00175598">
              <w:rPr>
                <w:b/>
                <w:lang w:val="ru-RU"/>
              </w:rPr>
              <w:t xml:space="preserve"> </w:t>
            </w:r>
            <w:proofErr w:type="spellStart"/>
            <w:r w:rsidRPr="00175598">
              <w:rPr>
                <w:b/>
              </w:rPr>
              <w:t>организации</w:t>
            </w:r>
            <w:proofErr w:type="spellEnd"/>
            <w:r w:rsidRPr="00175598">
              <w:rPr>
                <w:b/>
              </w:rPr>
              <w:t xml:space="preserve"> </w:t>
            </w:r>
          </w:p>
          <w:p w:rsidR="00D628AB" w:rsidRPr="00175598" w:rsidRDefault="00A2312C">
            <w:pPr>
              <w:pStyle w:val="Standard"/>
              <w:jc w:val="center"/>
              <w:rPr>
                <w:b/>
              </w:rPr>
            </w:pPr>
            <w:r w:rsidRPr="00175598">
              <w:rPr>
                <w:b/>
              </w:rPr>
              <w:t xml:space="preserve">(3 </w:t>
            </w:r>
            <w:proofErr w:type="spellStart"/>
            <w:r w:rsidRPr="00175598">
              <w:rPr>
                <w:b/>
              </w:rPr>
              <w:t>уровень</w:t>
            </w:r>
            <w:proofErr w:type="spellEnd"/>
            <w:r w:rsidRPr="00175598">
              <w:rPr>
                <w:b/>
              </w:rPr>
              <w:t>)</w:t>
            </w:r>
          </w:p>
        </w:tc>
      </w:tr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ГБУЗ СО «</w:t>
            </w:r>
            <w:proofErr w:type="spellStart"/>
            <w:r>
              <w:rPr>
                <w:lang w:val="ru-RU"/>
              </w:rPr>
              <w:t>Серовская</w:t>
            </w:r>
            <w:proofErr w:type="spellEnd"/>
            <w:r>
              <w:rPr>
                <w:lang w:val="ru-RU"/>
              </w:rPr>
              <w:t xml:space="preserve"> ГБ»</w:t>
            </w:r>
          </w:p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ГБУЗ СО «Новолялинская РБ»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lang w:val="ru-RU"/>
              </w:rPr>
              <w:t>ГБУ</w:t>
            </w:r>
            <w:r w:rsidR="003B3C7C">
              <w:rPr>
                <w:lang w:val="ru-RU"/>
              </w:rPr>
              <w:t>З СО «ЦРБ Верхотурского района»</w:t>
            </w:r>
          </w:p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ГБУЗ СО «Карпинская ЦГБ»</w:t>
            </w:r>
          </w:p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ГБУЗ СО «</w:t>
            </w:r>
            <w:proofErr w:type="spellStart"/>
            <w:r>
              <w:rPr>
                <w:lang w:val="ru-RU"/>
              </w:rPr>
              <w:t>Волчанская</w:t>
            </w:r>
            <w:proofErr w:type="spellEnd"/>
            <w:r>
              <w:rPr>
                <w:lang w:val="ru-RU"/>
              </w:rPr>
              <w:t xml:space="preserve"> ГБ»</w:t>
            </w:r>
          </w:p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ГБУЗ СО «</w:t>
            </w:r>
            <w:proofErr w:type="spellStart"/>
            <w:r>
              <w:rPr>
                <w:lang w:val="ru-RU"/>
              </w:rPr>
              <w:t>Североуральская</w:t>
            </w:r>
            <w:proofErr w:type="spellEnd"/>
            <w:r>
              <w:rPr>
                <w:lang w:val="ru-RU"/>
              </w:rPr>
              <w:t xml:space="preserve"> ЦГБ»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lang w:val="ru-RU"/>
              </w:rPr>
              <w:t>ГБУЗ СО «</w:t>
            </w:r>
            <w:proofErr w:type="spellStart"/>
            <w:r w:rsidRPr="00175598">
              <w:rPr>
                <w:lang w:val="ru-RU"/>
              </w:rPr>
              <w:t>Ивдельская</w:t>
            </w:r>
            <w:proofErr w:type="spellEnd"/>
            <w:r w:rsidRPr="00175598">
              <w:rPr>
                <w:lang w:val="ru-RU"/>
              </w:rPr>
              <w:t xml:space="preserve"> ЦРБ»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E93EF0" w:rsidP="00010C13">
            <w:pPr>
              <w:pStyle w:val="Standard"/>
              <w:jc w:val="center"/>
              <w:rPr>
                <w:lang w:val="ru-RU"/>
              </w:rPr>
            </w:pPr>
            <w:r w:rsidRPr="00175598">
              <w:rPr>
                <w:lang w:val="ru-RU"/>
              </w:rPr>
              <w:t>ГА</w:t>
            </w:r>
            <w:r w:rsidR="00A2312C" w:rsidRPr="00175598">
              <w:rPr>
                <w:lang w:val="ru-RU"/>
              </w:rPr>
              <w:t xml:space="preserve">УЗ СО «Краснотурьинская </w:t>
            </w:r>
            <w:r w:rsidR="00010C13" w:rsidRPr="00175598">
              <w:rPr>
                <w:lang w:val="ru-RU"/>
              </w:rPr>
              <w:t>ГБ</w:t>
            </w:r>
            <w:r w:rsidR="00A2312C" w:rsidRPr="00175598">
              <w:rPr>
                <w:lang w:val="ru-RU"/>
              </w:rPr>
              <w:t>»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r w:rsidR="00A4392D" w:rsidRPr="00175598">
              <w:rPr>
                <w:rStyle w:val="Bodytext2115pt"/>
                <w:sz w:val="24"/>
                <w:szCs w:val="24"/>
              </w:rPr>
              <w:t>СОКБ №1</w:t>
            </w:r>
            <w:r w:rsidRPr="00175598">
              <w:rPr>
                <w:rStyle w:val="Bodytext2115pt"/>
                <w:sz w:val="24"/>
                <w:szCs w:val="24"/>
              </w:rPr>
              <w:t>»,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«Научно- практический центр специализированных видов медицинской помощи «Уральский институт </w:t>
            </w:r>
            <w:proofErr w:type="gramStart"/>
            <w:r w:rsidRPr="00175598">
              <w:rPr>
                <w:rStyle w:val="Bodytext2115pt"/>
                <w:sz w:val="24"/>
                <w:szCs w:val="24"/>
              </w:rPr>
              <w:t xml:space="preserve">кардиологии»  </w:t>
            </w:r>
            <w:proofErr w:type="gramEnd"/>
          </w:p>
        </w:tc>
      </w:tr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3B3C7C">
            <w:pPr>
              <w:pStyle w:val="Bodytext2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«Каменская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Богдановичская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ЦРБ»</w:t>
            </w:r>
          </w:p>
          <w:p w:rsidR="00D628AB" w:rsidRPr="00175598" w:rsidRDefault="00BB7709">
            <w:pPr>
              <w:pStyle w:val="Bodytext2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ГА</w:t>
            </w:r>
            <w:r w:rsidR="00A2312C" w:rsidRPr="00175598">
              <w:rPr>
                <w:rStyle w:val="Bodytext2115pt"/>
                <w:sz w:val="24"/>
                <w:szCs w:val="24"/>
              </w:rPr>
              <w:t>УЗ СО «</w:t>
            </w:r>
            <w:r w:rsidR="003B3C7C">
              <w:rPr>
                <w:rStyle w:val="Bodytext2115pt"/>
                <w:sz w:val="24"/>
                <w:szCs w:val="24"/>
              </w:rPr>
              <w:t>ГБ</w:t>
            </w:r>
            <w:r w:rsidR="00A2312C" w:rsidRPr="00175598">
              <w:rPr>
                <w:rStyle w:val="Bodytext2115pt"/>
                <w:sz w:val="24"/>
                <w:szCs w:val="24"/>
              </w:rPr>
              <w:t xml:space="preserve"> г</w:t>
            </w:r>
            <w:r w:rsidR="00175598">
              <w:rPr>
                <w:rStyle w:val="Bodytext2115pt"/>
                <w:sz w:val="24"/>
                <w:szCs w:val="24"/>
              </w:rPr>
              <w:t>.</w:t>
            </w:r>
            <w:r w:rsidR="003B3C7C">
              <w:rPr>
                <w:rStyle w:val="Bodytext2115pt"/>
                <w:sz w:val="24"/>
                <w:szCs w:val="24"/>
              </w:rPr>
              <w:t xml:space="preserve"> Асбест»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4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ГАУЗ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Сухоложская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РБ»</w:t>
            </w:r>
          </w:p>
          <w:p w:rsidR="00D628AB" w:rsidRPr="00175598" w:rsidRDefault="003B3C7C">
            <w:pPr>
              <w:pStyle w:val="Standard"/>
              <w:rPr>
                <w:lang w:val="ru-RU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Рефтинская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ГБ»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«Малышевская ГБ»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 w:rsidP="00010C13">
            <w:pPr>
              <w:pStyle w:val="Standard"/>
              <w:jc w:val="center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r w:rsidR="00010C13" w:rsidRPr="00175598">
              <w:rPr>
                <w:rStyle w:val="Bodytext2115pt"/>
                <w:sz w:val="24"/>
                <w:szCs w:val="24"/>
              </w:rPr>
              <w:t>ГБ</w:t>
            </w:r>
            <w:r w:rsidRPr="00175598">
              <w:rPr>
                <w:rStyle w:val="Bodytext2115pt"/>
                <w:sz w:val="24"/>
                <w:szCs w:val="24"/>
              </w:rPr>
              <w:t xml:space="preserve"> город Каменск-Уральский»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4392D" w:rsidRPr="00175598" w:rsidRDefault="00A4392D" w:rsidP="00A4392D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«СОКБ №1»,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«Научно- практический центр специализированных видов медицинской помощи «Уральский институт </w:t>
            </w:r>
            <w:proofErr w:type="gramStart"/>
            <w:r w:rsidRPr="00175598">
              <w:rPr>
                <w:rStyle w:val="Bodytext2115pt"/>
                <w:sz w:val="24"/>
                <w:szCs w:val="24"/>
              </w:rPr>
              <w:t xml:space="preserve">кардиологии»  </w:t>
            </w:r>
            <w:proofErr w:type="gramEnd"/>
          </w:p>
        </w:tc>
      </w:tr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«Алапаевская ГБ»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</w:t>
            </w:r>
            <w:r w:rsidR="003B3C7C">
              <w:rPr>
                <w:rStyle w:val="Bodytext2115pt"/>
                <w:sz w:val="24"/>
                <w:szCs w:val="24"/>
              </w:rPr>
              <w:t>«Алапаевская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«Артёмовская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Махневская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Байкаловская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«Камышловская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«Слободо-Туринская РБ»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</w:t>
            </w:r>
            <w:r w:rsidR="003B3C7C">
              <w:rPr>
                <w:rStyle w:val="Bodytext2115pt"/>
                <w:sz w:val="24"/>
                <w:szCs w:val="24"/>
              </w:rPr>
              <w:t>«Туринская ЦРБ им. О.Д. Зубова»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Талицкая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ЦРБ»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Пышминская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ЦРБ»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</w:t>
            </w:r>
            <w:r w:rsidR="003B3C7C">
              <w:rPr>
                <w:rStyle w:val="Bodytext2115pt"/>
                <w:sz w:val="24"/>
                <w:szCs w:val="24"/>
              </w:rPr>
              <w:t>СО «</w:t>
            </w:r>
            <w:proofErr w:type="spellStart"/>
            <w:r w:rsidR="003B3C7C">
              <w:rPr>
                <w:rStyle w:val="Bodytext2115pt"/>
                <w:sz w:val="24"/>
                <w:szCs w:val="24"/>
              </w:rPr>
              <w:t>Тавдинская</w:t>
            </w:r>
            <w:proofErr w:type="spellEnd"/>
            <w:r w:rsidR="003B3C7C">
              <w:rPr>
                <w:rStyle w:val="Bodytext2115pt"/>
                <w:sz w:val="24"/>
                <w:szCs w:val="24"/>
              </w:rPr>
              <w:t xml:space="preserve"> ЦРБ»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 w:rsidRPr="00175598">
              <w:rPr>
                <w:rStyle w:val="Bodytext2115pt"/>
                <w:sz w:val="24"/>
                <w:szCs w:val="24"/>
              </w:rPr>
              <w:t>Тугулымская</w:t>
            </w:r>
            <w:proofErr w:type="spellEnd"/>
            <w:r w:rsidRPr="00175598">
              <w:rPr>
                <w:rStyle w:val="Bodytext2115pt"/>
                <w:sz w:val="24"/>
                <w:szCs w:val="24"/>
              </w:rPr>
              <w:t xml:space="preserve"> ЦРБ»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 w:rsidP="00010C13">
            <w:pPr>
              <w:pStyle w:val="Standard"/>
              <w:jc w:val="center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«Ирбитская </w:t>
            </w:r>
            <w:r w:rsidR="00010C13" w:rsidRPr="00175598">
              <w:rPr>
                <w:rStyle w:val="Bodytext2115pt"/>
                <w:sz w:val="24"/>
                <w:szCs w:val="24"/>
              </w:rPr>
              <w:t>ЦГБ</w:t>
            </w:r>
            <w:r w:rsidRPr="00175598">
              <w:rPr>
                <w:rStyle w:val="Bodytext2115pt"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4392D" w:rsidRPr="00175598" w:rsidRDefault="00A4392D" w:rsidP="00A4392D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«СОКБ №1»,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«Научно- практический центр специализированных видов медицинской помощи «Уральский институт </w:t>
            </w:r>
            <w:proofErr w:type="gramStart"/>
            <w:r w:rsidRPr="00175598">
              <w:rPr>
                <w:rStyle w:val="Bodytext2115pt"/>
                <w:sz w:val="24"/>
                <w:szCs w:val="24"/>
              </w:rPr>
              <w:t xml:space="preserve">кардиологии»  </w:t>
            </w:r>
            <w:proofErr w:type="gramEnd"/>
          </w:p>
        </w:tc>
      </w:tr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«Демидовская ГБ»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r w:rsidR="00A4392D" w:rsidRPr="00175598">
              <w:rPr>
                <w:rStyle w:val="Bodytext2115pt"/>
                <w:sz w:val="24"/>
                <w:szCs w:val="24"/>
              </w:rPr>
              <w:t>ГБ</w:t>
            </w:r>
            <w:r w:rsidR="003B3C7C">
              <w:rPr>
                <w:rStyle w:val="Bodytext2115pt"/>
                <w:sz w:val="24"/>
                <w:szCs w:val="24"/>
              </w:rPr>
              <w:t xml:space="preserve"> № 1 город Нижний Тагил»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r w:rsidR="00BB7709">
              <w:rPr>
                <w:rStyle w:val="Bodytext2115pt"/>
                <w:sz w:val="24"/>
                <w:szCs w:val="24"/>
              </w:rPr>
              <w:t>Горноуральская РП</w:t>
            </w:r>
            <w:bookmarkStart w:id="1" w:name="_GoBack"/>
            <w:bookmarkEnd w:id="1"/>
            <w:r>
              <w:rPr>
                <w:rStyle w:val="Bodytext2115pt"/>
                <w:sz w:val="24"/>
                <w:szCs w:val="24"/>
              </w:rPr>
              <w:t>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Верхнесалдинская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ЦГБ»</w:t>
            </w:r>
          </w:p>
          <w:p w:rsidR="00D628AB" w:rsidRPr="00175598" w:rsidRDefault="003B3C7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>
              <w:rPr>
                <w:rStyle w:val="Bodytext2115pt"/>
                <w:sz w:val="24"/>
                <w:szCs w:val="24"/>
              </w:rPr>
              <w:lastRenderedPageBreak/>
              <w:t>ГБУЗ СО «</w:t>
            </w:r>
            <w:proofErr w:type="spellStart"/>
            <w:r>
              <w:rPr>
                <w:rStyle w:val="Bodytext2115pt"/>
                <w:sz w:val="24"/>
                <w:szCs w:val="24"/>
              </w:rPr>
              <w:t>Нижнесалдинская</w:t>
            </w:r>
            <w:proofErr w:type="spellEnd"/>
            <w:r>
              <w:rPr>
                <w:rStyle w:val="Bodytext2115pt"/>
                <w:sz w:val="24"/>
                <w:szCs w:val="24"/>
              </w:rPr>
              <w:t xml:space="preserve"> ЦГБ»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ФГБУЗ «</w:t>
            </w:r>
            <w:r w:rsidR="003B3C7C">
              <w:rPr>
                <w:rStyle w:val="Bodytext2115pt"/>
                <w:sz w:val="24"/>
                <w:szCs w:val="24"/>
              </w:rPr>
              <w:t>ЦМСЧ</w:t>
            </w:r>
            <w:r w:rsidRPr="00175598">
              <w:rPr>
                <w:rStyle w:val="Bodytext2115pt"/>
                <w:sz w:val="24"/>
                <w:szCs w:val="24"/>
              </w:rPr>
              <w:t xml:space="preserve"> № 12</w:t>
            </w:r>
            <w:r w:rsidR="003B3C7C">
              <w:rPr>
                <w:rStyle w:val="Bodytext2115pt"/>
                <w:sz w:val="24"/>
                <w:szCs w:val="24"/>
              </w:rPr>
              <w:t>1» ФМБА России, г. Нижняя Салда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proofErr w:type="spellStart"/>
            <w:r w:rsidRPr="00175598">
              <w:rPr>
                <w:rStyle w:val="Bodytext2115pt"/>
                <w:sz w:val="24"/>
                <w:szCs w:val="24"/>
              </w:rPr>
              <w:t>Красноуральская</w:t>
            </w:r>
            <w:proofErr w:type="spellEnd"/>
            <w:r w:rsidRPr="00175598">
              <w:rPr>
                <w:rStyle w:val="Bodytext2115pt"/>
                <w:sz w:val="24"/>
                <w:szCs w:val="24"/>
              </w:rPr>
              <w:t xml:space="preserve"> ГБ»,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</w:t>
            </w:r>
            <w:proofErr w:type="gramStart"/>
            <w:r w:rsidRPr="00175598">
              <w:rPr>
                <w:rStyle w:val="Bodytext2115pt"/>
                <w:sz w:val="24"/>
                <w:szCs w:val="24"/>
              </w:rPr>
              <w:t>ГБ</w:t>
            </w:r>
            <w:proofErr w:type="gramEnd"/>
            <w:r w:rsidRPr="00175598">
              <w:rPr>
                <w:rStyle w:val="Bodytext2115pt"/>
                <w:sz w:val="24"/>
                <w:szCs w:val="24"/>
              </w:rPr>
              <w:t xml:space="preserve"> ЗАТО Свободный»,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«ЦГБ город Кушва»,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«ЦГБ город Верхняя Тура»,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«Нижнетуринская ЦГБ»,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«Качканарская ЦГБ»,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«Невьянская ЦРБ»,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«Кировградская ЦГБ»,</w:t>
            </w:r>
          </w:p>
          <w:p w:rsidR="00D628AB" w:rsidRPr="00175598" w:rsidRDefault="00A2312C">
            <w:pPr>
              <w:pStyle w:val="Bodytext21"/>
              <w:shd w:val="clear" w:color="auto" w:fill="auto"/>
              <w:spacing w:line="277" w:lineRule="exact"/>
              <w:jc w:val="left"/>
              <w:rPr>
                <w:sz w:val="24"/>
                <w:szCs w:val="24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«ГБ город Верхний Тагил»,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«Верх-</w:t>
            </w:r>
            <w:proofErr w:type="spellStart"/>
            <w:r w:rsidRPr="00175598">
              <w:rPr>
                <w:rStyle w:val="Bodytext2115pt"/>
                <w:sz w:val="24"/>
                <w:szCs w:val="24"/>
              </w:rPr>
              <w:t>Нейвинская</w:t>
            </w:r>
            <w:proofErr w:type="spellEnd"/>
            <w:r w:rsidRPr="00175598">
              <w:rPr>
                <w:rStyle w:val="Bodytext2115pt"/>
                <w:sz w:val="24"/>
                <w:szCs w:val="24"/>
              </w:rPr>
              <w:t xml:space="preserve"> </w:t>
            </w:r>
            <w:r w:rsidR="00A4392D" w:rsidRPr="00175598">
              <w:rPr>
                <w:rStyle w:val="Bodytext2115pt"/>
                <w:sz w:val="24"/>
                <w:szCs w:val="24"/>
              </w:rPr>
              <w:t>ГП</w:t>
            </w:r>
            <w:r w:rsidRPr="00175598">
              <w:rPr>
                <w:rStyle w:val="Bodytext2115pt"/>
                <w:sz w:val="24"/>
                <w:szCs w:val="24"/>
              </w:rPr>
              <w:t>»,</w:t>
            </w:r>
          </w:p>
          <w:p w:rsidR="00D628AB" w:rsidRPr="00175598" w:rsidRDefault="00A2312C" w:rsidP="003B3C7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ФГБУЗ «</w:t>
            </w:r>
            <w:r w:rsidR="003B3C7C">
              <w:rPr>
                <w:rStyle w:val="Bodytext2115pt"/>
                <w:sz w:val="24"/>
                <w:szCs w:val="24"/>
              </w:rPr>
              <w:t>ЦМСЧ</w:t>
            </w:r>
            <w:r w:rsidRPr="00175598">
              <w:rPr>
                <w:rStyle w:val="Bodytext2115pt"/>
                <w:sz w:val="24"/>
                <w:szCs w:val="24"/>
              </w:rPr>
              <w:t xml:space="preserve"> </w:t>
            </w:r>
            <w:r w:rsidRPr="00175598">
              <w:rPr>
                <w:rStyle w:val="Bodytext2115pt1"/>
                <w:sz w:val="24"/>
                <w:szCs w:val="24"/>
              </w:rPr>
              <w:t>№91»</w:t>
            </w:r>
            <w:r w:rsidRPr="00175598">
              <w:rPr>
                <w:rStyle w:val="Bodytext2115pt"/>
                <w:sz w:val="24"/>
                <w:szCs w:val="24"/>
              </w:rPr>
              <w:t xml:space="preserve"> ФМБА России, г. Лесной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A2312C" w:rsidP="00A4392D">
            <w:pPr>
              <w:pStyle w:val="Standard"/>
              <w:jc w:val="center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lastRenderedPageBreak/>
              <w:t>ГБУЗ СО «</w:t>
            </w:r>
            <w:r w:rsidR="00A4392D" w:rsidRPr="00175598">
              <w:rPr>
                <w:rStyle w:val="Bodytext2115pt"/>
                <w:sz w:val="24"/>
                <w:szCs w:val="24"/>
              </w:rPr>
              <w:t>ГБ</w:t>
            </w:r>
            <w:r w:rsidRPr="00175598">
              <w:rPr>
                <w:rStyle w:val="Bodytext2115pt"/>
                <w:sz w:val="24"/>
                <w:szCs w:val="24"/>
              </w:rPr>
              <w:t xml:space="preserve"> № 4 город Нижний Тагил»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4392D" w:rsidRPr="00175598" w:rsidRDefault="00A4392D" w:rsidP="00A4392D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>ГБУЗ СО «СОКБ №1»,</w:t>
            </w:r>
          </w:p>
          <w:p w:rsidR="00D628AB" w:rsidRPr="00175598" w:rsidRDefault="00A2312C">
            <w:pPr>
              <w:pStyle w:val="Standard"/>
              <w:rPr>
                <w:lang w:val="ru-RU"/>
              </w:rPr>
            </w:pPr>
            <w:r w:rsidRPr="00175598">
              <w:rPr>
                <w:rStyle w:val="Bodytext2115pt"/>
                <w:sz w:val="24"/>
                <w:szCs w:val="24"/>
              </w:rPr>
              <w:t xml:space="preserve">ГБУЗ СО «Научно- практический центр специализированных видов медицинской помощи «Уральский институт </w:t>
            </w:r>
            <w:proofErr w:type="gramStart"/>
            <w:r w:rsidRPr="00175598">
              <w:rPr>
                <w:rStyle w:val="Bodytext2115pt"/>
                <w:sz w:val="24"/>
                <w:szCs w:val="24"/>
              </w:rPr>
              <w:lastRenderedPageBreak/>
              <w:t xml:space="preserve">кардиологии»  </w:t>
            </w:r>
            <w:proofErr w:type="gramEnd"/>
          </w:p>
        </w:tc>
      </w:tr>
      <w:tr w:rsidR="00D628AB" w:rsidRPr="00175598"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B57FB4" w:rsidP="00B57FB4">
            <w:pPr>
              <w:rPr>
                <w:rStyle w:val="Bodytext2115pt"/>
                <w:sz w:val="24"/>
                <w:szCs w:val="24"/>
              </w:rPr>
            </w:pPr>
            <w:r w:rsidRPr="00175598">
              <w:lastRenderedPageBreak/>
              <w:t>Пациенты, входящие в перечень категорий граждан, проживающих в Свердловской области, имеющих право на медицинское обслуживание в госпитале.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57FB4" w:rsidRPr="00175598" w:rsidRDefault="00B57FB4" w:rsidP="00B57FB4">
            <w:pPr>
              <w:pStyle w:val="a8"/>
              <w:spacing w:line="276" w:lineRule="auto"/>
              <w:rPr>
                <w:sz w:val="24"/>
                <w:szCs w:val="24"/>
              </w:rPr>
            </w:pPr>
            <w:r w:rsidRPr="00175598">
              <w:rPr>
                <w:sz w:val="24"/>
                <w:szCs w:val="24"/>
              </w:rPr>
              <w:t>ГБУЗ СО «СОКП Госпиталь для ветеранов войн»</w:t>
            </w:r>
          </w:p>
          <w:p w:rsidR="00D628AB" w:rsidRPr="00175598" w:rsidRDefault="00D628AB">
            <w:pPr>
              <w:pStyle w:val="Standard"/>
              <w:jc w:val="center"/>
              <w:rPr>
                <w:rStyle w:val="Bodytext2115pt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628AB" w:rsidRPr="00175598" w:rsidRDefault="00D628AB">
            <w:pPr>
              <w:pStyle w:val="Standard"/>
              <w:rPr>
                <w:rStyle w:val="Bodytext2115pt"/>
                <w:color w:val="C19859" w:themeColor="accent6"/>
                <w:sz w:val="24"/>
                <w:szCs w:val="24"/>
              </w:rPr>
            </w:pPr>
          </w:p>
        </w:tc>
      </w:tr>
    </w:tbl>
    <w:p w:rsidR="001260F2" w:rsidRPr="00175598" w:rsidRDefault="001260F2" w:rsidP="001260F2">
      <w:pPr>
        <w:pStyle w:val="Standard"/>
        <w:rPr>
          <w:lang w:val="ru-RU"/>
        </w:rPr>
      </w:pPr>
      <w:r>
        <w:rPr>
          <w:lang w:val="ru-RU"/>
        </w:rPr>
        <w:t xml:space="preserve">                         ** Больные направляются на консультацию в </w:t>
      </w:r>
      <w:r w:rsidRPr="00175598">
        <w:rPr>
          <w:rStyle w:val="Bodytext2115pt"/>
          <w:sz w:val="24"/>
          <w:szCs w:val="24"/>
        </w:rPr>
        <w:t>ГБУЗ СО «СОКБ №1»</w:t>
      </w:r>
    </w:p>
    <w:p w:rsidR="00D628AB" w:rsidRDefault="00D628AB">
      <w:pPr>
        <w:pStyle w:val="Standard"/>
        <w:jc w:val="center"/>
        <w:rPr>
          <w:lang w:val="ru-RU"/>
        </w:rPr>
      </w:pPr>
    </w:p>
    <w:p w:rsidR="00EC3E2F" w:rsidRDefault="00EC3E2F" w:rsidP="00EC3E2F">
      <w:pPr>
        <w:pStyle w:val="Standard"/>
        <w:rPr>
          <w:lang w:val="ru-RU"/>
        </w:rPr>
      </w:pPr>
    </w:p>
    <w:p w:rsidR="00EC3E2F" w:rsidRDefault="00EC3E2F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57516" w:rsidRDefault="00E57516" w:rsidP="00EC3E2F">
      <w:pPr>
        <w:pStyle w:val="Standard"/>
        <w:rPr>
          <w:lang w:val="ru-RU"/>
        </w:rPr>
      </w:pPr>
    </w:p>
    <w:p w:rsidR="00EC3E2F" w:rsidRDefault="00EC3E2F" w:rsidP="00EC3E2F">
      <w:pPr>
        <w:pStyle w:val="Standard"/>
        <w:rPr>
          <w:lang w:val="ru-RU"/>
        </w:rPr>
      </w:pPr>
    </w:p>
    <w:p w:rsidR="00EC3E2F" w:rsidRPr="00E57516" w:rsidRDefault="00EC3E2F" w:rsidP="00E57516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CE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показаний для телемедицинских консультаций взрослых больных </w:t>
      </w:r>
      <w:r>
        <w:rPr>
          <w:rFonts w:ascii="Times New Roman" w:hAnsi="Times New Roman" w:cs="Times New Roman"/>
          <w:b/>
          <w:sz w:val="28"/>
          <w:szCs w:val="28"/>
        </w:rPr>
        <w:t>по профилю «</w:t>
      </w:r>
      <w:r w:rsidRPr="00CB1CE9">
        <w:rPr>
          <w:rFonts w:ascii="Times New Roman" w:hAnsi="Times New Roman" w:cs="Times New Roman"/>
          <w:b/>
          <w:sz w:val="28"/>
          <w:szCs w:val="28"/>
        </w:rPr>
        <w:t>кардиологи</w:t>
      </w:r>
      <w:r>
        <w:rPr>
          <w:rFonts w:ascii="Times New Roman" w:hAnsi="Times New Roman" w:cs="Times New Roman"/>
          <w:b/>
          <w:sz w:val="28"/>
          <w:szCs w:val="28"/>
        </w:rPr>
        <w:t>я»</w:t>
      </w:r>
    </w:p>
    <w:p w:rsidR="00EC3E2F" w:rsidRDefault="00EC3E2F" w:rsidP="00EC3E2F">
      <w:pPr>
        <w:pStyle w:val="Standard"/>
        <w:ind w:left="284"/>
        <w:rPr>
          <w:lang w:val="ru-RU"/>
        </w:rPr>
      </w:pPr>
      <w:r>
        <w:rPr>
          <w:lang w:val="ru-RU"/>
        </w:rPr>
        <w:t xml:space="preserve">                               </w:t>
      </w:r>
    </w:p>
    <w:tbl>
      <w:tblPr>
        <w:tblW w:w="13891" w:type="dxa"/>
        <w:tblInd w:w="27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3285"/>
        <w:gridCol w:w="9502"/>
      </w:tblGrid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3E2F" w:rsidRDefault="00EC3E2F" w:rsidP="0093538B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3E2F" w:rsidRDefault="00EC3E2F" w:rsidP="0093538B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Кардиологическое заболевание</w:t>
            </w: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3E2F" w:rsidRDefault="00EC3E2F" w:rsidP="0093538B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Показания для телемедицинской консультации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Любое кардиологическое заболевание</w:t>
            </w: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Необходимос</w:t>
            </w:r>
            <w:r w:rsidR="00CA37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проведения маршрутизации пациента</w:t>
            </w:r>
          </w:p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вопроса о дополнительных лабораторных и инстру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ментальных методов исследования</w:t>
            </w:r>
          </w:p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Продление получения лекарственных препаратов, требующих 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заключение главного специалиста</w:t>
            </w:r>
          </w:p>
          <w:p w:rsidR="00EC3E2F" w:rsidRDefault="00EC3E2F" w:rsidP="00EC3E2F">
            <w:pPr>
              <w:pStyle w:val="af0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Повторная консультация после дополнительного обследования</w:t>
            </w:r>
          </w:p>
        </w:tc>
      </w:tr>
      <w:tr w:rsidR="00EC3E2F" w:rsidTr="00F13D3F">
        <w:tc>
          <w:tcPr>
            <w:tcW w:w="11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ИБС:стенокардия</w:t>
            </w:r>
            <w:proofErr w:type="spellEnd"/>
            <w:proofErr w:type="gramEnd"/>
          </w:p>
          <w:p w:rsidR="00EC3E2F" w:rsidRDefault="00EC3E2F" w:rsidP="0093538B">
            <w:pPr>
              <w:pStyle w:val="af0"/>
            </w:pP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463B0B" w:rsidP="00EC3E2F">
            <w:pPr>
              <w:pStyle w:val="af0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подтверждения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показаний к проведению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и ЧКВ</w:t>
            </w:r>
          </w:p>
          <w:p w:rsidR="00EC3E2F" w:rsidRDefault="00F1725E" w:rsidP="00463B0B">
            <w:pPr>
              <w:pStyle w:val="af0"/>
              <w:numPr>
                <w:ilvl w:val="0"/>
                <w:numId w:val="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463B0B"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показ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аний к коронарному шунтированию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ИБС: ХИБС</w:t>
            </w:r>
          </w:p>
          <w:p w:rsidR="00EC3E2F" w:rsidRDefault="00EC3E2F" w:rsidP="0093538B">
            <w:pPr>
              <w:pStyle w:val="af0"/>
            </w:pP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3C651A" w:rsidP="00EC3E2F">
            <w:pPr>
              <w:pStyle w:val="af0"/>
              <w:numPr>
                <w:ilvl w:val="0"/>
                <w:numId w:val="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подтверждения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показаний 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и ЧКВ</w:t>
            </w:r>
          </w:p>
          <w:p w:rsidR="00EC3E2F" w:rsidRDefault="003C651A" w:rsidP="003C651A">
            <w:pPr>
              <w:pStyle w:val="af0"/>
              <w:numPr>
                <w:ilvl w:val="0"/>
                <w:numId w:val="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определения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показаний к коронарному шунтированию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другому оперативному вмешательства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Гипертоническая болезнь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5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5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3C651A" w:rsidP="00EC3E2F">
            <w:pPr>
              <w:pStyle w:val="af0"/>
              <w:numPr>
                <w:ilvl w:val="0"/>
                <w:numId w:val="5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определения показаний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тгенэндоваскулярной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Пороки сердца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6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3C651A" w:rsidP="00EC3E2F">
            <w:pPr>
              <w:pStyle w:val="af0"/>
              <w:numPr>
                <w:ilvl w:val="0"/>
                <w:numId w:val="6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опе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ративному лечению порока сердца</w:t>
            </w:r>
          </w:p>
          <w:p w:rsidR="00EC3E2F" w:rsidRDefault="003C651A" w:rsidP="00EC3E2F">
            <w:pPr>
              <w:pStyle w:val="af0"/>
              <w:numPr>
                <w:ilvl w:val="0"/>
                <w:numId w:val="6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тгенэндоваскулярной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Врожденные пороки сердца у взрослых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7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3C651A" w:rsidP="00EC3E2F">
            <w:pPr>
              <w:pStyle w:val="af0"/>
              <w:numPr>
                <w:ilvl w:val="0"/>
                <w:numId w:val="7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катетеризаци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и правых камер сердца</w:t>
            </w:r>
          </w:p>
          <w:p w:rsidR="00EC3E2F" w:rsidRDefault="00EC3E2F" w:rsidP="00EC3E2F">
            <w:pPr>
              <w:pStyle w:val="af0"/>
              <w:numPr>
                <w:ilvl w:val="0"/>
                <w:numId w:val="7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показаний: проба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вазореактивность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назначения/корр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екции ЛАГ специфической терапии</w:t>
            </w:r>
          </w:p>
          <w:p w:rsidR="00EC3E2F" w:rsidRDefault="003C651A" w:rsidP="00EC3E2F">
            <w:pPr>
              <w:pStyle w:val="af0"/>
              <w:numPr>
                <w:ilvl w:val="0"/>
                <w:numId w:val="7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опе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ративному лечению порока сердца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Кардиомиопатии</w:t>
            </w:r>
            <w:proofErr w:type="spellEnd"/>
          </w:p>
          <w:p w:rsidR="00EC3E2F" w:rsidRDefault="00EC3E2F" w:rsidP="0093538B">
            <w:pPr>
              <w:pStyle w:val="af0"/>
            </w:pP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отсутствия эффекта от терапии</w:t>
            </w:r>
          </w:p>
          <w:p w:rsidR="00EC3E2F" w:rsidRDefault="003C651A" w:rsidP="00EC3E2F">
            <w:pPr>
              <w:pStyle w:val="af0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тгенэндоваскулярной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  <w:p w:rsidR="00EC3E2F" w:rsidRDefault="00EC3E2F" w:rsidP="00EC3E2F">
            <w:pPr>
              <w:pStyle w:val="af0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показаний к электрофизиологическим методам лечения ХСН (имплантация обычного ЭКС, имплантация БВЭКС (СРТ), имплантация ИКД) </w:t>
            </w:r>
          </w:p>
          <w:p w:rsidR="00EC3E2F" w:rsidRDefault="003C651A" w:rsidP="00EC3E2F">
            <w:pPr>
              <w:pStyle w:val="af0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оперативно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му лечению ХСН (в том числе ТС)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Хроническая сердечная недостаточность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9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9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3C651A" w:rsidP="00EC3E2F">
            <w:pPr>
              <w:pStyle w:val="af0"/>
              <w:numPr>
                <w:ilvl w:val="0"/>
                <w:numId w:val="9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рентгенэндоваскулярной</w:t>
            </w:r>
            <w:proofErr w:type="spellEnd"/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диагностики. При наличии показаний к электрофизиологическим методам лечения ХСН (имплантация обычного ЭКС, имплантация БВЭКС (СРТ), имплантация ИКД) </w:t>
            </w:r>
          </w:p>
          <w:p w:rsidR="00EC3E2F" w:rsidRDefault="003C651A" w:rsidP="00EC3E2F">
            <w:pPr>
              <w:pStyle w:val="af0"/>
              <w:numPr>
                <w:ilvl w:val="0"/>
                <w:numId w:val="9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определения показаний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к оперативно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му лечению ХСН (в том числе ТС)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Легочная гипертензия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0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необ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ходимости уточнения диагноза</w:t>
            </w:r>
          </w:p>
          <w:p w:rsidR="00EC3E2F" w:rsidRDefault="003C651A" w:rsidP="00EC3E2F">
            <w:pPr>
              <w:pStyle w:val="af0"/>
              <w:numPr>
                <w:ilvl w:val="0"/>
                <w:numId w:val="10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подтверждения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показаний к ка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тетеризации правых камер сердца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E2F" w:rsidRDefault="00EC3E2F" w:rsidP="00EC3E2F">
            <w:pPr>
              <w:pStyle w:val="af0"/>
              <w:numPr>
                <w:ilvl w:val="0"/>
                <w:numId w:val="10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показаний: проба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вазореактивность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назначения/корр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екции ЛАГ специфической терапии</w:t>
            </w:r>
          </w:p>
          <w:p w:rsidR="00EC3E2F" w:rsidRDefault="00EC3E2F" w:rsidP="0093538B">
            <w:pPr>
              <w:pStyle w:val="af0"/>
            </w:pP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Аневризмы грудного отдела аорты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1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необходимости 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уточнения диагноза</w:t>
            </w:r>
          </w:p>
          <w:p w:rsidR="00EC3E2F" w:rsidRDefault="003C651A" w:rsidP="00EC3E2F">
            <w:pPr>
              <w:pStyle w:val="af0"/>
              <w:numPr>
                <w:ilvl w:val="0"/>
                <w:numId w:val="11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подтверждения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показаний 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тгенэндоваскулярной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  <w:p w:rsidR="00EC3E2F" w:rsidRDefault="003C651A" w:rsidP="00EC3E2F">
            <w:pPr>
              <w:pStyle w:val="af0"/>
              <w:numPr>
                <w:ilvl w:val="0"/>
                <w:numId w:val="11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оперативному лечению аневризмы грудного отдела аорты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Пароксизмальные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наджелудочковые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тахикардии (АВУРТ, предсердные эктопические, реципрокные), пароксизмальные желудочковые тахикардии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3C651A" w:rsidP="00EC3E2F">
            <w:pPr>
              <w:pStyle w:val="af0"/>
              <w:numPr>
                <w:ilvl w:val="0"/>
                <w:numId w:val="1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рентгенэндова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скулярной</w:t>
            </w:r>
            <w:proofErr w:type="spellEnd"/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и лечению</w:t>
            </w:r>
          </w:p>
          <w:p w:rsidR="00EC3E2F" w:rsidRDefault="003C651A" w:rsidP="003C651A">
            <w:pPr>
              <w:pStyle w:val="af0"/>
              <w:numPr>
                <w:ilvl w:val="0"/>
                <w:numId w:val="1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перативному/инвазивному лечению и выбора метода лечения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Фибрилляция и трепетание предсердий</w:t>
            </w:r>
          </w:p>
          <w:p w:rsidR="00EC3E2F" w:rsidRDefault="00EC3E2F" w:rsidP="0093538B">
            <w:pPr>
              <w:pStyle w:val="af0"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1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отсутствия эффекта от терапии. 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аличии показаний к </w:t>
            </w:r>
            <w:proofErr w:type="spellStart"/>
            <w:r w:rsidR="00E57516">
              <w:rPr>
                <w:rFonts w:ascii="Times New Roman" w:hAnsi="Times New Roman" w:cs="Times New Roman"/>
                <w:sz w:val="28"/>
                <w:szCs w:val="28"/>
              </w:rPr>
              <w:t>кардиоверсии</w:t>
            </w:r>
            <w:proofErr w:type="spellEnd"/>
          </w:p>
          <w:p w:rsidR="00EC3E2F" w:rsidRDefault="003C651A" w:rsidP="00EC3E2F">
            <w:pPr>
              <w:pStyle w:val="af0"/>
              <w:numPr>
                <w:ilvl w:val="0"/>
                <w:numId w:val="1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подтверждения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рентгенэндоваскулярной</w:t>
            </w:r>
            <w:proofErr w:type="spellEnd"/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выбора метода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 xml:space="preserve"> лечения</w:t>
            </w:r>
          </w:p>
          <w:p w:rsidR="00EC3E2F" w:rsidRDefault="003C651A" w:rsidP="00EC3E2F">
            <w:pPr>
              <w:pStyle w:val="af0"/>
              <w:numPr>
                <w:ilvl w:val="0"/>
                <w:numId w:val="13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оперативно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му/инвазивному лечению аритмии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Экстрасистолическая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парасистолическаянаджелудочковая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АВ узловая и желудочковая аритмия</w:t>
            </w:r>
          </w:p>
          <w:p w:rsidR="00EC3E2F" w:rsidRDefault="00EC3E2F" w:rsidP="0093538B">
            <w:pPr>
              <w:pStyle w:val="af0"/>
              <w:suppressLineNumbers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EC3E2F" w:rsidP="00EC3E2F">
            <w:pPr>
              <w:pStyle w:val="af0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 отсутствия эффекта от терапии</w:t>
            </w:r>
          </w:p>
          <w:p w:rsidR="00EC3E2F" w:rsidRDefault="003C651A" w:rsidP="00DB348F">
            <w:pPr>
              <w:pStyle w:val="af0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к поведению </w:t>
            </w:r>
            <w:proofErr w:type="spellStart"/>
            <w:r w:rsidR="00EC3E2F">
              <w:rPr>
                <w:rFonts w:ascii="Times New Roman" w:hAnsi="Times New Roman" w:cs="Times New Roman"/>
                <w:sz w:val="28"/>
                <w:szCs w:val="28"/>
              </w:rPr>
              <w:t>рентгенэндоваскулярной</w:t>
            </w:r>
            <w:proofErr w:type="spellEnd"/>
            <w:r w:rsidR="00EC3E2F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и 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выбора метода лечения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Синдром слабости (дисфункции) синусового узла; СА блокада</w:t>
            </w:r>
          </w:p>
          <w:p w:rsidR="00EC3E2F" w:rsidRDefault="00EC3E2F" w:rsidP="0093538B">
            <w:pPr>
              <w:pStyle w:val="af0"/>
              <w:suppressLineNumbers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5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DB348F" w:rsidP="00EC3E2F">
            <w:pPr>
              <w:pStyle w:val="af0"/>
              <w:numPr>
                <w:ilvl w:val="0"/>
                <w:numId w:val="15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имплантации постоянного ЭКС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 блокады всех степеней</w:t>
            </w:r>
          </w:p>
          <w:p w:rsidR="00EC3E2F" w:rsidRDefault="00EC3E2F" w:rsidP="0093538B">
            <w:pPr>
              <w:pStyle w:val="af0"/>
              <w:suppressLineNumbers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6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</w:t>
            </w:r>
            <w:r w:rsidR="00E57516">
              <w:rPr>
                <w:rFonts w:ascii="Times New Roman" w:hAnsi="Times New Roman" w:cs="Times New Roman"/>
                <w:sz w:val="28"/>
                <w:szCs w:val="28"/>
              </w:rPr>
              <w:t>еобходимости уточнения диагноза</w:t>
            </w:r>
          </w:p>
          <w:p w:rsidR="00EC3E2F" w:rsidRDefault="00DB348F" w:rsidP="00B762B4">
            <w:pPr>
              <w:pStyle w:val="af0"/>
              <w:numPr>
                <w:ilvl w:val="0"/>
                <w:numId w:val="16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определения показаний </w:t>
            </w:r>
            <w:r w:rsidR="00EC3E2F">
              <w:rPr>
                <w:rFonts w:ascii="Times New Roman" w:hAnsi="Times New Roman" w:cs="Times New Roman"/>
                <w:sz w:val="28"/>
                <w:szCs w:val="28"/>
              </w:rPr>
              <w:t>к имплантации постоянного ЭКС</w:t>
            </w:r>
          </w:p>
        </w:tc>
      </w:tr>
      <w:tr w:rsidR="00EC3E2F" w:rsidTr="00F13D3F">
        <w:tc>
          <w:tcPr>
            <w:tcW w:w="1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93538B">
            <w:pPr>
              <w:pStyle w:val="af0"/>
              <w:suppressLineNumber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Пациенты с имплантированными устройствами для контроля функции устройства </w:t>
            </w:r>
          </w:p>
          <w:p w:rsidR="00EC3E2F" w:rsidRDefault="00EC3E2F" w:rsidP="0093538B">
            <w:pPr>
              <w:pStyle w:val="af0"/>
              <w:suppressLineNumbers/>
            </w:pPr>
          </w:p>
        </w:tc>
        <w:tc>
          <w:tcPr>
            <w:tcW w:w="9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E2F" w:rsidRDefault="00EC3E2F" w:rsidP="00EC3E2F">
            <w:pPr>
              <w:pStyle w:val="af0"/>
              <w:numPr>
                <w:ilvl w:val="0"/>
                <w:numId w:val="17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Необходимость контроля функции имплантированного устройства </w:t>
            </w:r>
          </w:p>
        </w:tc>
      </w:tr>
    </w:tbl>
    <w:p w:rsidR="00EC3E2F" w:rsidRDefault="00EC3E2F" w:rsidP="00EC3E2F">
      <w:pPr>
        <w:pStyle w:val="Standard"/>
        <w:ind w:left="284"/>
        <w:rPr>
          <w:lang w:val="ru-RU"/>
        </w:rPr>
      </w:pPr>
    </w:p>
    <w:p w:rsidR="00EC3E2F" w:rsidRDefault="00EC3E2F">
      <w:pPr>
        <w:pStyle w:val="Standard"/>
        <w:jc w:val="center"/>
        <w:rPr>
          <w:lang w:val="ru-RU"/>
        </w:rPr>
      </w:pPr>
    </w:p>
    <w:p w:rsidR="00EC3E2F" w:rsidRDefault="00EC3E2F">
      <w:pPr>
        <w:pStyle w:val="Standard"/>
        <w:jc w:val="center"/>
        <w:rPr>
          <w:lang w:val="ru-RU"/>
        </w:rPr>
      </w:pPr>
    </w:p>
    <w:p w:rsidR="00EC3E2F" w:rsidRPr="00A2312C" w:rsidRDefault="00EC3E2F">
      <w:pPr>
        <w:pStyle w:val="Standard"/>
        <w:jc w:val="center"/>
        <w:rPr>
          <w:lang w:val="ru-RU"/>
        </w:rPr>
      </w:pPr>
    </w:p>
    <w:sectPr w:rsidR="00EC3E2F" w:rsidRPr="00A2312C" w:rsidSect="00600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134" w:bottom="850" w:left="1134" w:header="0" w:footer="0" w:gutter="0"/>
      <w:pgNumType w:start="30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0DA" w:rsidRDefault="008F30DA" w:rsidP="00B97A13">
      <w:r>
        <w:separator/>
      </w:r>
    </w:p>
  </w:endnote>
  <w:endnote w:type="continuationSeparator" w:id="0">
    <w:p w:rsidR="008F30DA" w:rsidRDefault="008F30DA" w:rsidP="00B9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25" w:rsidRDefault="00600D2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25" w:rsidRDefault="00600D2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25" w:rsidRDefault="00600D2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0DA" w:rsidRDefault="008F30DA" w:rsidP="00B97A13">
      <w:r>
        <w:separator/>
      </w:r>
    </w:p>
  </w:footnote>
  <w:footnote w:type="continuationSeparator" w:id="0">
    <w:p w:rsidR="008F30DA" w:rsidRDefault="008F30DA" w:rsidP="00B97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25" w:rsidRDefault="00600D2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549899"/>
      <w:docPartObj>
        <w:docPartGallery w:val="Page Numbers (Top of Page)"/>
        <w:docPartUnique/>
      </w:docPartObj>
    </w:sdtPr>
    <w:sdtEndPr/>
    <w:sdtContent>
      <w:p w:rsidR="0093538B" w:rsidRDefault="0093538B">
        <w:pPr>
          <w:pStyle w:val="ac"/>
          <w:jc w:val="center"/>
        </w:pPr>
      </w:p>
      <w:p w:rsidR="0093538B" w:rsidRDefault="0093538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709">
          <w:rPr>
            <w:noProof/>
          </w:rPr>
          <w:t>329</w:t>
        </w:r>
        <w:r>
          <w:fldChar w:fldCharType="end"/>
        </w:r>
      </w:p>
    </w:sdtContent>
  </w:sdt>
  <w:p w:rsidR="0093538B" w:rsidRDefault="0093538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25" w:rsidRDefault="00600D2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6689"/>
    <w:multiLevelType w:val="hybridMultilevel"/>
    <w:tmpl w:val="C46028D4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328AA"/>
    <w:multiLevelType w:val="multilevel"/>
    <w:tmpl w:val="9D96F4F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2FDF"/>
    <w:multiLevelType w:val="hybridMultilevel"/>
    <w:tmpl w:val="81DEC3B6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D680B"/>
    <w:multiLevelType w:val="hybridMultilevel"/>
    <w:tmpl w:val="8E304BD6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74D7D"/>
    <w:multiLevelType w:val="hybridMultilevel"/>
    <w:tmpl w:val="162E2D80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3442A"/>
    <w:multiLevelType w:val="hybridMultilevel"/>
    <w:tmpl w:val="69BA6EAA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5273A"/>
    <w:multiLevelType w:val="hybridMultilevel"/>
    <w:tmpl w:val="42CC1B52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461B6"/>
    <w:multiLevelType w:val="hybridMultilevel"/>
    <w:tmpl w:val="A888D64E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A163C"/>
    <w:multiLevelType w:val="hybridMultilevel"/>
    <w:tmpl w:val="5720CB34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A6986"/>
    <w:multiLevelType w:val="hybridMultilevel"/>
    <w:tmpl w:val="31E45DC0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388"/>
    <w:multiLevelType w:val="hybridMultilevel"/>
    <w:tmpl w:val="68089286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40A27"/>
    <w:multiLevelType w:val="hybridMultilevel"/>
    <w:tmpl w:val="3F587B6A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675D7"/>
    <w:multiLevelType w:val="hybridMultilevel"/>
    <w:tmpl w:val="2DE4F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56E4A"/>
    <w:multiLevelType w:val="hybridMultilevel"/>
    <w:tmpl w:val="A5AC4BBE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81394"/>
    <w:multiLevelType w:val="hybridMultilevel"/>
    <w:tmpl w:val="99CCCBE4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D324D"/>
    <w:multiLevelType w:val="hybridMultilevel"/>
    <w:tmpl w:val="D16E0D1A"/>
    <w:lvl w:ilvl="0" w:tplc="E160A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73B23"/>
    <w:multiLevelType w:val="multilevel"/>
    <w:tmpl w:val="CB2E4B8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7"/>
  </w:num>
  <w:num w:numId="5">
    <w:abstractNumId w:val="13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8AB"/>
    <w:rsid w:val="00010C13"/>
    <w:rsid w:val="000332AC"/>
    <w:rsid w:val="00045553"/>
    <w:rsid w:val="000A589E"/>
    <w:rsid w:val="001221D2"/>
    <w:rsid w:val="001260F2"/>
    <w:rsid w:val="00175598"/>
    <w:rsid w:val="00261F73"/>
    <w:rsid w:val="002A2906"/>
    <w:rsid w:val="003B3C7C"/>
    <w:rsid w:val="003B5673"/>
    <w:rsid w:val="003C651A"/>
    <w:rsid w:val="003D20A0"/>
    <w:rsid w:val="003D3469"/>
    <w:rsid w:val="003E1A52"/>
    <w:rsid w:val="00463B0B"/>
    <w:rsid w:val="004A7184"/>
    <w:rsid w:val="004C1EB1"/>
    <w:rsid w:val="00505E33"/>
    <w:rsid w:val="00590FB6"/>
    <w:rsid w:val="00592823"/>
    <w:rsid w:val="005D6653"/>
    <w:rsid w:val="005F305A"/>
    <w:rsid w:val="00600D25"/>
    <w:rsid w:val="00672F0D"/>
    <w:rsid w:val="00691A0A"/>
    <w:rsid w:val="006C69B8"/>
    <w:rsid w:val="00722E66"/>
    <w:rsid w:val="007A7794"/>
    <w:rsid w:val="008322CA"/>
    <w:rsid w:val="008601DA"/>
    <w:rsid w:val="008F30DA"/>
    <w:rsid w:val="00932234"/>
    <w:rsid w:val="0093538B"/>
    <w:rsid w:val="00A13B70"/>
    <w:rsid w:val="00A2312C"/>
    <w:rsid w:val="00A4392D"/>
    <w:rsid w:val="00A94E69"/>
    <w:rsid w:val="00B0488E"/>
    <w:rsid w:val="00B57FB4"/>
    <w:rsid w:val="00B762B4"/>
    <w:rsid w:val="00B97A13"/>
    <w:rsid w:val="00BB0CB4"/>
    <w:rsid w:val="00BB7709"/>
    <w:rsid w:val="00C31A30"/>
    <w:rsid w:val="00C42D03"/>
    <w:rsid w:val="00CA372D"/>
    <w:rsid w:val="00D628AB"/>
    <w:rsid w:val="00DB348F"/>
    <w:rsid w:val="00E512E0"/>
    <w:rsid w:val="00E57516"/>
    <w:rsid w:val="00E93EF0"/>
    <w:rsid w:val="00EC3E2F"/>
    <w:rsid w:val="00EC4B16"/>
    <w:rsid w:val="00F13D3F"/>
    <w:rsid w:val="00F1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3F74E-EA17-47AE-AC4D-9BE0BA43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20B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115pt">
    <w:name w:val="Body text (2) + 11.5 pt"/>
    <w:basedOn w:val="a0"/>
    <w:qFormat/>
    <w:rsid w:val="00F2220B"/>
    <w:rPr>
      <w:rFonts w:ascii="Times New Roman" w:hAnsi="Times New Roman" w:cs="Times New Roman"/>
      <w:color w:val="000000"/>
      <w:spacing w:val="0"/>
      <w:w w:val="100"/>
      <w:sz w:val="23"/>
      <w:szCs w:val="23"/>
      <w:u w:val="none"/>
      <w:lang w:val="ru-RU" w:eastAsia="ru-RU"/>
    </w:rPr>
  </w:style>
  <w:style w:type="character" w:customStyle="1" w:styleId="Bodytext2">
    <w:name w:val="Body text (2)_"/>
    <w:basedOn w:val="a0"/>
    <w:link w:val="Bodytext21"/>
    <w:qFormat/>
    <w:locked/>
    <w:rsid w:val="00F2220B"/>
    <w:rPr>
      <w:sz w:val="28"/>
      <w:szCs w:val="28"/>
      <w:shd w:val="clear" w:color="auto" w:fill="FFFFFF"/>
    </w:rPr>
  </w:style>
  <w:style w:type="character" w:customStyle="1" w:styleId="Bodytext2115pt1">
    <w:name w:val="Body text (2) + 11.5 pt1"/>
    <w:basedOn w:val="Bodytext2"/>
    <w:qFormat/>
    <w:rsid w:val="00F2220B"/>
    <w:rPr>
      <w:rFonts w:ascii="Times New Roman" w:hAnsi="Times New Roman" w:cs="Times New Roman"/>
      <w:color w:val="000000"/>
      <w:spacing w:val="20"/>
      <w:w w:val="100"/>
      <w:sz w:val="23"/>
      <w:szCs w:val="23"/>
      <w:shd w:val="clear" w:color="auto" w:fill="FFFFFF"/>
      <w:lang w:val="ru-RU" w:eastAsia="ru-RU"/>
    </w:rPr>
  </w:style>
  <w:style w:type="character" w:customStyle="1" w:styleId="Bodytext2Exact">
    <w:name w:val="Body text (2) Exact"/>
    <w:basedOn w:val="a0"/>
    <w:qFormat/>
    <w:rsid w:val="00F2220B"/>
    <w:rPr>
      <w:rFonts w:ascii="Times New Roman" w:hAnsi="Times New Roman" w:cs="Times New Roman"/>
      <w:sz w:val="28"/>
      <w:szCs w:val="28"/>
      <w:u w:val="none"/>
    </w:rPr>
  </w:style>
  <w:style w:type="character" w:customStyle="1" w:styleId="a3">
    <w:name w:val="Верхний колонтитул Знак"/>
    <w:basedOn w:val="a0"/>
    <w:uiPriority w:val="99"/>
    <w:qFormat/>
    <w:rsid w:val="00F2220B"/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customStyle="1" w:styleId="a4">
    <w:name w:val="Заголовок"/>
    <w:basedOn w:val="a"/>
    <w:next w:val="a5"/>
    <w:qFormat/>
    <w:rsid w:val="00D628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D628AB"/>
    <w:pPr>
      <w:spacing w:after="140" w:line="288" w:lineRule="auto"/>
    </w:pPr>
  </w:style>
  <w:style w:type="paragraph" w:styleId="a6">
    <w:name w:val="List"/>
    <w:basedOn w:val="a5"/>
    <w:rsid w:val="00D628AB"/>
    <w:rPr>
      <w:rFonts w:cs="Mangal"/>
    </w:rPr>
  </w:style>
  <w:style w:type="paragraph" w:customStyle="1" w:styleId="1">
    <w:name w:val="Название объекта1"/>
    <w:basedOn w:val="a"/>
    <w:qFormat/>
    <w:rsid w:val="00D628AB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D628AB"/>
    <w:pPr>
      <w:suppressLineNumbers/>
    </w:pPr>
    <w:rPr>
      <w:rFonts w:cs="Mangal"/>
    </w:rPr>
  </w:style>
  <w:style w:type="paragraph" w:customStyle="1" w:styleId="Bodytext21">
    <w:name w:val="Body text (2)1"/>
    <w:basedOn w:val="a"/>
    <w:link w:val="Bodytext2"/>
    <w:qFormat/>
    <w:rsid w:val="00F2220B"/>
    <w:pPr>
      <w:widowControl w:val="0"/>
      <w:shd w:val="clear" w:color="auto" w:fill="FFFFFF"/>
      <w:suppressAutoHyphens w:val="0"/>
      <w:spacing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0">
    <w:name w:val="Верхний колонтитул1"/>
    <w:basedOn w:val="a"/>
    <w:uiPriority w:val="99"/>
    <w:semiHidden/>
    <w:unhideWhenUsed/>
    <w:rsid w:val="00F2220B"/>
    <w:pPr>
      <w:widowControl w:val="0"/>
      <w:tabs>
        <w:tab w:val="center" w:pos="4677"/>
        <w:tab w:val="right" w:pos="9355"/>
      </w:tabs>
    </w:pPr>
    <w:rPr>
      <w:rFonts w:eastAsia="Andale Sans UI" w:cs="Tahoma"/>
      <w:lang w:val="en-US" w:eastAsia="en-US" w:bidi="en-US"/>
    </w:rPr>
  </w:style>
  <w:style w:type="paragraph" w:customStyle="1" w:styleId="Standard">
    <w:name w:val="Standard"/>
    <w:qFormat/>
    <w:rsid w:val="00803001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8">
    <w:name w:val="No Spacing"/>
    <w:uiPriority w:val="99"/>
    <w:qFormat/>
    <w:rsid w:val="00D24E97"/>
    <w:pPr>
      <w:suppressAutoHyphens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customStyle="1" w:styleId="a9">
    <w:name w:val="Содержимое таблицы"/>
    <w:basedOn w:val="a"/>
    <w:qFormat/>
    <w:rsid w:val="00D628AB"/>
  </w:style>
  <w:style w:type="paragraph" w:customStyle="1" w:styleId="aa">
    <w:name w:val="Заголовок таблицы"/>
    <w:basedOn w:val="a9"/>
    <w:qFormat/>
    <w:rsid w:val="00D628AB"/>
  </w:style>
  <w:style w:type="table" w:styleId="ab">
    <w:name w:val="Table Grid"/>
    <w:basedOn w:val="a1"/>
    <w:rsid w:val="00F2220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11"/>
    <w:uiPriority w:val="99"/>
    <w:unhideWhenUsed/>
    <w:rsid w:val="00B97A13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c"/>
    <w:uiPriority w:val="99"/>
    <w:rsid w:val="00B97A1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B97A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97A1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4C1EB1"/>
    <w:pPr>
      <w:ind w:left="720"/>
      <w:contextualSpacing/>
    </w:pPr>
  </w:style>
  <w:style w:type="paragraph" w:customStyle="1" w:styleId="af0">
    <w:name w:val="Базовый"/>
    <w:rsid w:val="00EC3E2F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82C7-48C0-4456-9635-BF49FD74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31</Pages>
  <Words>6578</Words>
  <Characters>37498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СО "СОКБ №1"</Company>
  <LinksUpToDate>false</LinksUpToDate>
  <CharactersWithSpaces>43989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Букирева Елена Анатольевна</dc:creator>
  <cp:lastModifiedBy>Лаврентьева Елена Альбертовна</cp:lastModifiedBy>
  <cp:revision>14</cp:revision>
  <dcterms:created xsi:type="dcterms:W3CDTF">2019-02-27T12:06:00Z</dcterms:created>
  <dcterms:modified xsi:type="dcterms:W3CDTF">2019-04-15T09:09:00Z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